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A1" w:rsidRPr="006C72D3" w:rsidRDefault="006C72D3" w:rsidP="006C72D3">
      <w:pPr>
        <w:jc w:val="center"/>
        <w:rPr>
          <w:b/>
          <w:i/>
          <w:sz w:val="40"/>
          <w:szCs w:val="40"/>
          <w:u w:val="single"/>
        </w:rPr>
      </w:pPr>
      <w:bookmarkStart w:id="0" w:name="_GoBack"/>
      <w:bookmarkEnd w:id="0"/>
      <w:r w:rsidRPr="006C72D3">
        <w:rPr>
          <w:b/>
          <w:i/>
          <w:sz w:val="40"/>
          <w:szCs w:val="40"/>
          <w:u w:val="single"/>
        </w:rPr>
        <w:t>L’Alsace</w:t>
      </w:r>
    </w:p>
    <w:p w:rsidR="006C72D3" w:rsidRDefault="006C72D3"/>
    <w:p w:rsidR="006C72D3" w:rsidRPr="006C72D3" w:rsidRDefault="006C72D3">
      <w:pPr>
        <w:rPr>
          <w:u w:val="single"/>
        </w:rPr>
      </w:pPr>
      <w:r w:rsidRPr="006C72D3">
        <w:rPr>
          <w:u w:val="single"/>
        </w:rPr>
        <w:t>La situation géographique de l’Alsace.</w:t>
      </w:r>
    </w:p>
    <w:p w:rsidR="006C72D3" w:rsidRDefault="00CA2A9E">
      <w:r>
        <w:t xml:space="preserve">La </w:t>
      </w:r>
      <w:r w:rsidR="006C72D3">
        <w:t xml:space="preserve"> région est limitrophe de la Lorraine et de la Franche Comté ainsi que de l’Allemagne et de la Suisse.</w:t>
      </w:r>
      <w:r w:rsidRPr="00CA2A9E">
        <w:rPr>
          <w:rFonts w:ascii="Helvetica" w:hAnsi="Helvetica" w:cs="Helvetica"/>
          <w:sz w:val="26"/>
          <w:szCs w:val="26"/>
        </w:rPr>
        <w:t xml:space="preserve"> </w:t>
      </w:r>
      <w:r>
        <w:rPr>
          <w:rFonts w:ascii="Helvetica" w:hAnsi="Helvetica" w:cs="Helvetica"/>
          <w:sz w:val="26"/>
          <w:szCs w:val="26"/>
        </w:rPr>
        <w:t>)</w:t>
      </w:r>
      <w:r w:rsidRPr="00CA2A9E">
        <w:rPr>
          <w:rFonts w:ascii="Cambria" w:hAnsi="Cambria" w:cs="Helvetica"/>
        </w:rPr>
        <w:t xml:space="preserve"> L’Alsace est une </w:t>
      </w:r>
      <w:hyperlink r:id="rId6" w:history="1">
        <w:r w:rsidRPr="00CA2A9E">
          <w:rPr>
            <w:rFonts w:ascii="Cambria" w:hAnsi="Cambria" w:cs="Helvetica"/>
          </w:rPr>
          <w:t>région</w:t>
        </w:r>
      </w:hyperlink>
      <w:r w:rsidRPr="00CA2A9E">
        <w:rPr>
          <w:rFonts w:ascii="Cambria" w:hAnsi="Cambria" w:cs="Helvetica"/>
        </w:rPr>
        <w:t xml:space="preserve"> </w:t>
      </w:r>
      <w:hyperlink r:id="rId7" w:history="1">
        <w:r w:rsidRPr="00CA2A9E">
          <w:rPr>
            <w:rFonts w:ascii="Cambria" w:hAnsi="Cambria" w:cs="Helvetica"/>
          </w:rPr>
          <w:t>culturelle</w:t>
        </w:r>
      </w:hyperlink>
      <w:r w:rsidRPr="00CA2A9E">
        <w:rPr>
          <w:rFonts w:ascii="Cambria" w:hAnsi="Cambria" w:cs="Helvetica"/>
        </w:rPr>
        <w:t xml:space="preserve">, historique, et </w:t>
      </w:r>
      <w:hyperlink r:id="rId8" w:history="1">
        <w:r w:rsidRPr="00CA2A9E">
          <w:rPr>
            <w:rFonts w:ascii="Cambria" w:hAnsi="Cambria" w:cs="Helvetica"/>
          </w:rPr>
          <w:t>administrative</w:t>
        </w:r>
      </w:hyperlink>
      <w:r w:rsidRPr="00CA2A9E">
        <w:rPr>
          <w:rFonts w:ascii="Cambria" w:hAnsi="Cambria" w:cs="Helvetica"/>
        </w:rPr>
        <w:t xml:space="preserve"> du nord-est de la </w:t>
      </w:r>
      <w:hyperlink r:id="rId9" w:history="1">
        <w:r w:rsidRPr="00CA2A9E">
          <w:rPr>
            <w:rFonts w:ascii="Cambria" w:hAnsi="Cambria" w:cs="Helvetica"/>
          </w:rPr>
          <w:t>France métropolitaine</w:t>
        </w:r>
      </w:hyperlink>
      <w:r w:rsidRPr="00CA2A9E">
        <w:rPr>
          <w:rFonts w:ascii="Cambria" w:hAnsi="Cambria" w:cs="Helvetica"/>
        </w:rPr>
        <w:t>. Région de l'</w:t>
      </w:r>
      <w:hyperlink r:id="rId10" w:history="1">
        <w:r w:rsidRPr="00CA2A9E">
          <w:rPr>
            <w:rFonts w:ascii="Cambria" w:hAnsi="Cambria" w:cs="Helvetica"/>
          </w:rPr>
          <w:t>Europe rhénane</w:t>
        </w:r>
      </w:hyperlink>
      <w:r w:rsidRPr="00CA2A9E">
        <w:rPr>
          <w:rFonts w:ascii="Cambria" w:hAnsi="Cambria" w:cs="Helvetica"/>
        </w:rPr>
        <w:t xml:space="preserve">, elle se trouve au cœur de la </w:t>
      </w:r>
      <w:hyperlink r:id="rId11" w:history="1">
        <w:r w:rsidRPr="00CA2A9E">
          <w:rPr>
            <w:rFonts w:ascii="Cambria" w:hAnsi="Cambria" w:cs="Helvetica"/>
          </w:rPr>
          <w:t>mégalopole européenne</w:t>
        </w:r>
      </w:hyperlink>
      <w:r w:rsidRPr="00CA2A9E">
        <w:rPr>
          <w:rFonts w:ascii="Cambria" w:hAnsi="Cambria" w:cs="Helvetica"/>
        </w:rPr>
        <w:t>. Avec 223  </w:t>
      </w:r>
      <w:proofErr w:type="spellStart"/>
      <w:r w:rsidRPr="00CA2A9E">
        <w:rPr>
          <w:rFonts w:ascii="Cambria" w:hAnsi="Cambria" w:cs="Helvetica"/>
        </w:rPr>
        <w:t>hab</w:t>
      </w:r>
      <w:proofErr w:type="spellEnd"/>
      <w:r w:rsidRPr="00CA2A9E">
        <w:rPr>
          <w:rFonts w:ascii="Cambria" w:hAnsi="Cambria" w:cs="Helvetica"/>
        </w:rPr>
        <w:t>/km</w:t>
      </w:r>
      <w:r w:rsidRPr="00CA2A9E">
        <w:rPr>
          <w:rFonts w:ascii="Cambria" w:hAnsi="Cambria" w:cs="Helvetica"/>
          <w:vertAlign w:val="superscript"/>
        </w:rPr>
        <w:t>2</w:t>
      </w:r>
      <w:r w:rsidRPr="00CA2A9E">
        <w:rPr>
          <w:rFonts w:ascii="Cambria" w:hAnsi="Cambria" w:cs="Helvetica"/>
        </w:rPr>
        <w:t>, c'est la 3</w:t>
      </w:r>
      <w:r w:rsidRPr="00CA2A9E">
        <w:rPr>
          <w:rFonts w:ascii="Cambria" w:hAnsi="Cambria" w:cs="Helvetica"/>
          <w:vertAlign w:val="superscript"/>
        </w:rPr>
        <w:t>e</w:t>
      </w:r>
      <w:r w:rsidRPr="00CA2A9E">
        <w:rPr>
          <w:rFonts w:ascii="Cambria" w:hAnsi="Cambria" w:cs="Helvetica"/>
        </w:rPr>
        <w:t xml:space="preserve"> région la plus densément peuplée de France métropolitaine après l'</w:t>
      </w:r>
      <w:hyperlink r:id="rId12" w:history="1">
        <w:r w:rsidRPr="00CA2A9E">
          <w:rPr>
            <w:rFonts w:ascii="Cambria" w:hAnsi="Cambria" w:cs="Helvetica"/>
          </w:rPr>
          <w:t>Île-de-France</w:t>
        </w:r>
      </w:hyperlink>
      <w:r w:rsidRPr="00CA2A9E">
        <w:rPr>
          <w:rFonts w:ascii="Cambria" w:hAnsi="Cambria" w:cs="Helvetica"/>
        </w:rPr>
        <w:t xml:space="preserve"> et le </w:t>
      </w:r>
      <w:hyperlink r:id="rId13" w:history="1">
        <w:r w:rsidRPr="00CA2A9E">
          <w:rPr>
            <w:rFonts w:ascii="Cambria" w:hAnsi="Cambria" w:cs="Helvetica"/>
          </w:rPr>
          <w:t>Nord-Pas-de-Calais</w:t>
        </w:r>
      </w:hyperlink>
      <w:r w:rsidRPr="00CA2A9E">
        <w:rPr>
          <w:rFonts w:ascii="Cambria" w:hAnsi="Cambria" w:cs="Helvetica"/>
        </w:rPr>
        <w:t>. Parallèlement, c'est aussi la plus petite par sa superficie. L’Alsace est la 1</w:t>
      </w:r>
      <w:r w:rsidRPr="00CA2A9E">
        <w:rPr>
          <w:rFonts w:ascii="Cambria" w:hAnsi="Cambria" w:cs="Helvetica"/>
          <w:vertAlign w:val="superscript"/>
        </w:rPr>
        <w:t>re</w:t>
      </w:r>
      <w:r w:rsidRPr="00CA2A9E">
        <w:rPr>
          <w:rFonts w:ascii="Cambria" w:hAnsi="Cambria" w:cs="Helvetica"/>
        </w:rPr>
        <w:t xml:space="preserve"> région exportatrice française en valeur d'exportations par habitant, la 2</w:t>
      </w:r>
      <w:r w:rsidRPr="00CA2A9E">
        <w:rPr>
          <w:rFonts w:ascii="Cambria" w:hAnsi="Cambria" w:cs="Helvetica"/>
          <w:vertAlign w:val="superscript"/>
        </w:rPr>
        <w:t>e</w:t>
      </w:r>
      <w:r w:rsidRPr="00CA2A9E">
        <w:rPr>
          <w:rFonts w:ascii="Cambria" w:hAnsi="Cambria" w:cs="Helvetica"/>
        </w:rPr>
        <w:t xml:space="preserve"> quant au </w:t>
      </w:r>
      <w:hyperlink r:id="rId14" w:history="1">
        <w:r w:rsidRPr="00CA2A9E">
          <w:rPr>
            <w:rFonts w:ascii="Cambria" w:hAnsi="Cambria" w:cs="Helvetica"/>
          </w:rPr>
          <w:t>revenu disponible brut</w:t>
        </w:r>
      </w:hyperlink>
      <w:r w:rsidRPr="00CA2A9E">
        <w:rPr>
          <w:rFonts w:ascii="Cambria" w:hAnsi="Cambria" w:cs="Helvetica"/>
        </w:rPr>
        <w:t xml:space="preserve"> des ménages, enfin, c'est une des régions de France où le taux de </w:t>
      </w:r>
      <w:hyperlink r:id="rId15" w:history="1">
        <w:r w:rsidRPr="00CA2A9E">
          <w:rPr>
            <w:rFonts w:ascii="Cambria" w:hAnsi="Cambria" w:cs="Helvetica"/>
          </w:rPr>
          <w:t>chômage</w:t>
        </w:r>
      </w:hyperlink>
      <w:r w:rsidRPr="00CA2A9E">
        <w:rPr>
          <w:rFonts w:ascii="Cambria" w:hAnsi="Cambria" w:cs="Helvetica"/>
        </w:rPr>
        <w:t xml:space="preserve"> est le plus bas. </w:t>
      </w:r>
    </w:p>
    <w:p w:rsidR="00F048AA" w:rsidRDefault="00F048AA"/>
    <w:p w:rsidR="00F048AA" w:rsidRPr="00CA2A9E" w:rsidRDefault="00CA2A9E">
      <w:r>
        <w:t xml:space="preserve">- </w:t>
      </w:r>
      <w:r w:rsidR="00F048AA">
        <w:t>Superficie : 8 280 km</w:t>
      </w:r>
      <w:r>
        <w:rPr>
          <w:vertAlign w:val="superscript"/>
        </w:rPr>
        <w:t>2</w:t>
      </w:r>
      <w:r>
        <w:t xml:space="preserve"> </w:t>
      </w:r>
      <w:r>
        <w:tab/>
        <w:t>(région la plus petite par sa superficie).</w:t>
      </w:r>
    </w:p>
    <w:p w:rsidR="00F048AA" w:rsidRDefault="00CA2A9E">
      <w:pPr>
        <w:rPr>
          <w:rFonts w:ascii="Cambria" w:hAnsi="Cambria" w:cs="Arial"/>
        </w:rPr>
      </w:pPr>
      <w:r>
        <w:rPr>
          <w:rFonts w:ascii="Cambria" w:hAnsi="Cambria" w:cs="Arial"/>
          <w:bCs/>
        </w:rPr>
        <w:t xml:space="preserve">- </w:t>
      </w:r>
      <w:r w:rsidR="00F048AA" w:rsidRPr="00F048AA">
        <w:rPr>
          <w:rFonts w:ascii="Cambria" w:hAnsi="Cambria" w:cs="Arial"/>
          <w:bCs/>
        </w:rPr>
        <w:t>Population</w:t>
      </w:r>
      <w:r w:rsidR="00F048AA" w:rsidRPr="00F048AA">
        <w:rPr>
          <w:rFonts w:ascii="Cambria" w:hAnsi="Cambria" w:cs="Arial"/>
          <w:b/>
          <w:bCs/>
        </w:rPr>
        <w:t> :</w:t>
      </w:r>
      <w:r w:rsidR="00F048AA" w:rsidRPr="00F048AA">
        <w:rPr>
          <w:rFonts w:ascii="Cambria" w:hAnsi="Cambria" w:cs="Arial"/>
        </w:rPr>
        <w:t xml:space="preserve"> 1.827.248 </w:t>
      </w:r>
      <w:proofErr w:type="spellStart"/>
      <w:r w:rsidR="00F048AA" w:rsidRPr="00F048AA">
        <w:rPr>
          <w:rFonts w:ascii="Cambria" w:hAnsi="Cambria" w:cs="Arial"/>
        </w:rPr>
        <w:t>hab</w:t>
      </w:r>
      <w:proofErr w:type="spellEnd"/>
      <w:r w:rsidR="00F048AA" w:rsidRPr="00F048AA">
        <w:rPr>
          <w:rFonts w:ascii="Cambria" w:hAnsi="Cambria" w:cs="Arial"/>
        </w:rPr>
        <w:t xml:space="preserve"> (en 2007)</w:t>
      </w:r>
    </w:p>
    <w:p w:rsidR="00F048AA" w:rsidRPr="00F048AA" w:rsidRDefault="00CA2A9E">
      <w:pPr>
        <w:rPr>
          <w:rFonts w:ascii="Cambria" w:hAnsi="Cambria" w:cs="Arial"/>
        </w:rPr>
      </w:pPr>
      <w:r>
        <w:rPr>
          <w:rFonts w:ascii="Cambria" w:hAnsi="Cambria" w:cs="Arial"/>
          <w:bCs/>
        </w:rPr>
        <w:t xml:space="preserve">- </w:t>
      </w:r>
      <w:r w:rsidR="00F048AA" w:rsidRPr="00F048AA">
        <w:rPr>
          <w:rFonts w:ascii="Cambria" w:hAnsi="Cambria" w:cs="Arial"/>
          <w:bCs/>
        </w:rPr>
        <w:t>Densité :</w:t>
      </w:r>
      <w:r>
        <w:rPr>
          <w:rFonts w:ascii="Cambria" w:hAnsi="Cambria" w:cs="Arial"/>
        </w:rPr>
        <w:t xml:space="preserve"> 223</w:t>
      </w:r>
      <w:r w:rsidR="00F048AA" w:rsidRPr="00F048AA">
        <w:rPr>
          <w:rFonts w:ascii="Cambria" w:hAnsi="Cambria" w:cs="Arial"/>
        </w:rPr>
        <w:t xml:space="preserve"> </w:t>
      </w:r>
      <w:proofErr w:type="spellStart"/>
      <w:r w:rsidR="00F048AA" w:rsidRPr="00F048AA">
        <w:rPr>
          <w:rFonts w:ascii="Cambria" w:hAnsi="Cambria" w:cs="Arial"/>
        </w:rPr>
        <w:t>hab</w:t>
      </w:r>
      <w:proofErr w:type="spellEnd"/>
      <w:r w:rsidR="00F048AA" w:rsidRPr="00F048AA">
        <w:rPr>
          <w:rFonts w:ascii="Cambria" w:hAnsi="Cambria" w:cs="Arial"/>
        </w:rPr>
        <w:t xml:space="preserve"> / km2</w:t>
      </w:r>
      <w:r w:rsidR="00F048AA">
        <w:rPr>
          <w:rFonts w:ascii="Cambria" w:hAnsi="Cambria" w:cs="Arial"/>
        </w:rPr>
        <w:t xml:space="preserve">  (3° région la plus densément peuplée après l’IDF et le Nord Pas de Calais)</w:t>
      </w:r>
    </w:p>
    <w:p w:rsidR="00F048AA" w:rsidRPr="00F048AA" w:rsidRDefault="00CA2A9E">
      <w:pPr>
        <w:rPr>
          <w:rFonts w:ascii="Cambria" w:hAnsi="Cambria" w:cs="Arial"/>
        </w:rPr>
      </w:pPr>
      <w:r>
        <w:rPr>
          <w:rFonts w:ascii="Cambria" w:hAnsi="Cambria" w:cs="Arial"/>
          <w:bCs/>
        </w:rPr>
        <w:t xml:space="preserve">- </w:t>
      </w:r>
      <w:r w:rsidR="00F048AA" w:rsidRPr="00F048AA">
        <w:rPr>
          <w:rFonts w:ascii="Cambria" w:hAnsi="Cambria" w:cs="Arial"/>
          <w:bCs/>
        </w:rPr>
        <w:t>PIB (en milliards d’euros) :</w:t>
      </w:r>
      <w:r w:rsidR="00F048AA" w:rsidRPr="00F048AA">
        <w:rPr>
          <w:rFonts w:ascii="Cambria" w:hAnsi="Cambria" w:cs="Arial"/>
        </w:rPr>
        <w:t>50,7</w:t>
      </w:r>
    </w:p>
    <w:p w:rsidR="00F048AA" w:rsidRPr="00F048AA" w:rsidRDefault="00F048AA">
      <w:pPr>
        <w:rPr>
          <w:rFonts w:ascii="Cambria" w:hAnsi="Cambria"/>
          <w:vertAlign w:val="superscript"/>
        </w:rPr>
      </w:pPr>
    </w:p>
    <w:p w:rsidR="00F048AA" w:rsidRDefault="00CA2A9E">
      <w:pPr>
        <w:rPr>
          <w:rFonts w:ascii="Cambria" w:hAnsi="Cambria" w:cs="Helvetica"/>
        </w:rPr>
      </w:pPr>
      <w:r w:rsidRPr="00CA2A9E">
        <w:rPr>
          <w:rFonts w:ascii="Cambria" w:hAnsi="Cambria" w:cs="Helvetica"/>
        </w:rPr>
        <w:t xml:space="preserve">Aujourd'hui, l’Alsace est divisée en deux </w:t>
      </w:r>
      <w:hyperlink r:id="rId16" w:history="1">
        <w:r w:rsidRPr="00CA2A9E">
          <w:rPr>
            <w:rFonts w:ascii="Cambria" w:hAnsi="Cambria" w:cs="Helvetica"/>
          </w:rPr>
          <w:t>départements</w:t>
        </w:r>
      </w:hyperlink>
      <w:r w:rsidRPr="00CA2A9E">
        <w:rPr>
          <w:rFonts w:ascii="Cambria" w:hAnsi="Cambria" w:cs="Helvetica"/>
        </w:rPr>
        <w:t xml:space="preserve">, le </w:t>
      </w:r>
      <w:hyperlink r:id="rId17" w:history="1">
        <w:r w:rsidRPr="00CA2A9E">
          <w:rPr>
            <w:rFonts w:ascii="Cambria" w:hAnsi="Cambria" w:cs="Helvetica"/>
          </w:rPr>
          <w:t>Bas-Rhin</w:t>
        </w:r>
      </w:hyperlink>
      <w:r w:rsidRPr="00CA2A9E">
        <w:rPr>
          <w:rFonts w:ascii="Cambria" w:hAnsi="Cambria" w:cs="Helvetica"/>
        </w:rPr>
        <w:t xml:space="preserve"> au nord et le </w:t>
      </w:r>
      <w:hyperlink r:id="rId18" w:history="1">
        <w:r w:rsidRPr="00CA2A9E">
          <w:rPr>
            <w:rFonts w:ascii="Cambria" w:hAnsi="Cambria" w:cs="Helvetica"/>
          </w:rPr>
          <w:t>Haut-Rhin</w:t>
        </w:r>
      </w:hyperlink>
      <w:r w:rsidRPr="00CA2A9E">
        <w:rPr>
          <w:rFonts w:ascii="Cambria" w:hAnsi="Cambria" w:cs="Helvetica"/>
        </w:rPr>
        <w:t xml:space="preserve"> au sud. Le conseil régional siège à </w:t>
      </w:r>
      <w:hyperlink r:id="rId19" w:history="1">
        <w:r w:rsidRPr="00CA2A9E">
          <w:rPr>
            <w:rFonts w:ascii="Cambria" w:hAnsi="Cambria" w:cs="Helvetica"/>
          </w:rPr>
          <w:t>Strasbourg</w:t>
        </w:r>
      </w:hyperlink>
      <w:r w:rsidRPr="00CA2A9E">
        <w:rPr>
          <w:rFonts w:ascii="Cambria" w:hAnsi="Cambria" w:cs="Helvetica"/>
        </w:rPr>
        <w:t xml:space="preserve">, qui est aussi la plus importante (449 798 habitants) des cinq </w:t>
      </w:r>
      <w:hyperlink r:id="rId20" w:history="1">
        <w:r w:rsidRPr="00CA2A9E">
          <w:rPr>
            <w:rFonts w:ascii="Cambria" w:hAnsi="Cambria" w:cs="Helvetica"/>
          </w:rPr>
          <w:t>grandes agglomérations</w:t>
        </w:r>
      </w:hyperlink>
      <w:r w:rsidRPr="00CA2A9E">
        <w:rPr>
          <w:rFonts w:ascii="Cambria" w:hAnsi="Cambria" w:cs="Helvetica"/>
        </w:rPr>
        <w:t xml:space="preserve"> de la région devant </w:t>
      </w:r>
      <w:hyperlink r:id="rId21" w:history="1">
        <w:r w:rsidRPr="00CA2A9E">
          <w:rPr>
            <w:rFonts w:ascii="Cambria" w:hAnsi="Cambria" w:cs="Helvetica"/>
          </w:rPr>
          <w:t>Mulhouse</w:t>
        </w:r>
      </w:hyperlink>
      <w:r w:rsidRPr="00CA2A9E">
        <w:rPr>
          <w:rFonts w:ascii="Cambria" w:hAnsi="Cambria" w:cs="Helvetica"/>
        </w:rPr>
        <w:t xml:space="preserve"> (243 618 habitants), </w:t>
      </w:r>
      <w:hyperlink r:id="rId22" w:history="1">
        <w:r w:rsidRPr="00CA2A9E">
          <w:rPr>
            <w:rFonts w:ascii="Cambria" w:hAnsi="Cambria" w:cs="Helvetica"/>
          </w:rPr>
          <w:t>Colmar</w:t>
        </w:r>
      </w:hyperlink>
      <w:r w:rsidRPr="00CA2A9E">
        <w:rPr>
          <w:rFonts w:ascii="Cambria" w:hAnsi="Cambria" w:cs="Helvetica"/>
        </w:rPr>
        <w:t xml:space="preserve"> (90 842 habitants), </w:t>
      </w:r>
      <w:hyperlink r:id="rId23" w:history="1">
        <w:r w:rsidRPr="00CA2A9E">
          <w:rPr>
            <w:rFonts w:ascii="Cambria" w:hAnsi="Cambria" w:cs="Helvetica"/>
          </w:rPr>
          <w:t>Haguenau</w:t>
        </w:r>
      </w:hyperlink>
      <w:r w:rsidRPr="00CA2A9E">
        <w:rPr>
          <w:rFonts w:ascii="Cambria" w:hAnsi="Cambria" w:cs="Helvetica"/>
        </w:rPr>
        <w:t xml:space="preserve"> (58 937 habitants) et </w:t>
      </w:r>
      <w:hyperlink r:id="rId24" w:history="1">
        <w:r w:rsidRPr="00CA2A9E">
          <w:rPr>
            <w:rFonts w:ascii="Cambria" w:hAnsi="Cambria" w:cs="Helvetica"/>
          </w:rPr>
          <w:t>Saint-Louis</w:t>
        </w:r>
      </w:hyperlink>
      <w:r w:rsidRPr="00CA2A9E">
        <w:rPr>
          <w:rFonts w:ascii="Cambria" w:hAnsi="Cambria" w:cs="Helvetica"/>
        </w:rPr>
        <w:t xml:space="preserve"> (</w:t>
      </w:r>
      <w:r w:rsidRPr="00CA2A9E">
        <w:rPr>
          <w:rFonts w:ascii="Cambria" w:hAnsi="Cambria" w:cs="Helvetica"/>
          <w:i/>
          <w:iCs/>
        </w:rPr>
        <w:t xml:space="preserve">Banlieue française de </w:t>
      </w:r>
      <w:hyperlink r:id="rId25" w:history="1">
        <w:r w:rsidRPr="00CA2A9E">
          <w:rPr>
            <w:rFonts w:ascii="Cambria" w:hAnsi="Cambria" w:cs="Helvetica"/>
            <w:i/>
            <w:iCs/>
          </w:rPr>
          <w:t>Bâle</w:t>
        </w:r>
      </w:hyperlink>
      <w:r w:rsidRPr="00CA2A9E">
        <w:rPr>
          <w:rFonts w:ascii="Cambria" w:hAnsi="Cambria" w:cs="Helvetica"/>
        </w:rPr>
        <w:t xml:space="preserve"> - 36 225 habitants). Elles regroupent à elles cinq 47 % de la population alsacienne et deux Alsaciens sur trois vivent au sein de leurs aires urbaines. Strasbourg et Mulhouse sont respectivement les 11</w:t>
      </w:r>
      <w:r w:rsidRPr="00CA2A9E">
        <w:rPr>
          <w:rFonts w:ascii="Cambria" w:hAnsi="Cambria" w:cs="Helvetica"/>
          <w:vertAlign w:val="superscript"/>
        </w:rPr>
        <w:t>e</w:t>
      </w:r>
      <w:r w:rsidRPr="00CA2A9E">
        <w:rPr>
          <w:rFonts w:ascii="Cambria" w:hAnsi="Cambria" w:cs="Helvetica"/>
        </w:rPr>
        <w:t xml:space="preserve"> et 25</w:t>
      </w:r>
      <w:r w:rsidRPr="00CA2A9E">
        <w:rPr>
          <w:rFonts w:ascii="Cambria" w:hAnsi="Cambria" w:cs="Helvetica"/>
          <w:vertAlign w:val="superscript"/>
        </w:rPr>
        <w:t>e</w:t>
      </w:r>
      <w:r w:rsidRPr="00CA2A9E">
        <w:rPr>
          <w:rFonts w:ascii="Cambria" w:hAnsi="Cambria" w:cs="Helvetica"/>
        </w:rPr>
        <w:t xml:space="preserve"> agglomérations les plus peuplées de France. De tradition </w:t>
      </w:r>
      <w:hyperlink r:id="rId26" w:history="1">
        <w:r w:rsidRPr="00CA2A9E">
          <w:rPr>
            <w:rFonts w:ascii="Cambria" w:hAnsi="Cambria" w:cs="Helvetica"/>
          </w:rPr>
          <w:t>industrielle</w:t>
        </w:r>
      </w:hyperlink>
      <w:r w:rsidRPr="00CA2A9E">
        <w:rPr>
          <w:rFonts w:ascii="Cambria" w:hAnsi="Cambria" w:cs="Helvetica"/>
        </w:rPr>
        <w:t xml:space="preserve"> forte, Mulhouse est la ville de </w:t>
      </w:r>
      <w:hyperlink r:id="rId27" w:history="1">
        <w:r w:rsidRPr="00CA2A9E">
          <w:rPr>
            <w:rFonts w:ascii="Cambria" w:hAnsi="Cambria" w:cs="Helvetica"/>
          </w:rPr>
          <w:t>France métropolitaine</w:t>
        </w:r>
      </w:hyperlink>
      <w:r w:rsidRPr="00CA2A9E">
        <w:rPr>
          <w:rFonts w:ascii="Cambria" w:hAnsi="Cambria" w:cs="Helvetica"/>
        </w:rPr>
        <w:t xml:space="preserve"> qui a la plus forte proportion de jeunes tandis que Strasbourg est le siège de </w:t>
      </w:r>
      <w:hyperlink r:id="rId28" w:history="1">
        <w:r w:rsidRPr="00CA2A9E">
          <w:rPr>
            <w:rFonts w:ascii="Cambria" w:hAnsi="Cambria" w:cs="Helvetica"/>
          </w:rPr>
          <w:t>plusieurs institutions européennes</w:t>
        </w:r>
      </w:hyperlink>
      <w:r w:rsidRPr="00CA2A9E">
        <w:rPr>
          <w:rFonts w:ascii="Cambria" w:hAnsi="Cambria" w:cs="Helvetica"/>
        </w:rPr>
        <w:t xml:space="preserve">, dont le </w:t>
      </w:r>
      <w:hyperlink r:id="rId29" w:history="1">
        <w:r w:rsidRPr="00CA2A9E">
          <w:rPr>
            <w:rFonts w:ascii="Cambria" w:hAnsi="Cambria" w:cs="Helvetica"/>
          </w:rPr>
          <w:t>Parlement européen</w:t>
        </w:r>
      </w:hyperlink>
      <w:r w:rsidRPr="00CA2A9E">
        <w:rPr>
          <w:rFonts w:ascii="Cambria" w:hAnsi="Cambria" w:cs="Helvetica"/>
        </w:rPr>
        <w:t xml:space="preserve"> et le </w:t>
      </w:r>
      <w:hyperlink r:id="rId30" w:history="1">
        <w:r w:rsidRPr="00CA2A9E">
          <w:rPr>
            <w:rFonts w:ascii="Cambria" w:hAnsi="Cambria" w:cs="Helvetica"/>
          </w:rPr>
          <w:t>Conseil de l'Europe</w:t>
        </w:r>
      </w:hyperlink>
      <w:r w:rsidRPr="00CA2A9E">
        <w:rPr>
          <w:rFonts w:ascii="Cambria" w:hAnsi="Cambria" w:cs="Helvetica"/>
        </w:rPr>
        <w:t>.</w:t>
      </w:r>
    </w:p>
    <w:p w:rsidR="00CA2A9E" w:rsidRDefault="00CA2A9E">
      <w:pPr>
        <w:rPr>
          <w:rFonts w:ascii="Cambria" w:hAnsi="Cambria" w:cs="Helvetica"/>
        </w:rPr>
      </w:pPr>
    </w:p>
    <w:p w:rsidR="00CA2A9E" w:rsidRDefault="00CA2A9E">
      <w:pPr>
        <w:rPr>
          <w:rFonts w:ascii="Cambria" w:hAnsi="Cambria" w:cs="Helvetica"/>
        </w:rPr>
      </w:pPr>
      <w:r>
        <w:rPr>
          <w:rFonts w:ascii="Cambria" w:hAnsi="Cambria" w:cs="Helvetica"/>
        </w:rPr>
        <w:t>Le milieu de l’Alsace :</w:t>
      </w:r>
    </w:p>
    <w:p w:rsidR="00FD1BCB" w:rsidRDefault="00FD1BCB">
      <w:pPr>
        <w:rPr>
          <w:rFonts w:ascii="Cambria" w:hAnsi="Cambria" w:cs="Helvetica"/>
        </w:rPr>
      </w:pPr>
    </w:p>
    <w:p w:rsidR="00CA2A9E" w:rsidRPr="00CA2A9E" w:rsidRDefault="00CA2A9E" w:rsidP="00CA2A9E">
      <w:pPr>
        <w:widowControl w:val="0"/>
        <w:autoSpaceDE w:val="0"/>
        <w:autoSpaceDN w:val="0"/>
        <w:adjustRightInd w:val="0"/>
        <w:spacing w:after="80"/>
        <w:rPr>
          <w:rFonts w:ascii="Cambria" w:hAnsi="Cambria" w:cs="Helvetica"/>
          <w:b/>
          <w:bCs/>
        </w:rPr>
      </w:pPr>
      <w:r w:rsidRPr="00CA2A9E">
        <w:rPr>
          <w:rFonts w:ascii="Cambria" w:hAnsi="Cambria" w:cs="Helvetica"/>
          <w:b/>
          <w:bCs/>
        </w:rPr>
        <w:t>Climat</w:t>
      </w:r>
    </w:p>
    <w:p w:rsidR="00CA2A9E" w:rsidRDefault="00CA2A9E" w:rsidP="00CA2A9E">
      <w:pPr>
        <w:widowControl w:val="0"/>
        <w:autoSpaceDE w:val="0"/>
        <w:autoSpaceDN w:val="0"/>
        <w:adjustRightInd w:val="0"/>
        <w:spacing w:after="120"/>
        <w:rPr>
          <w:rFonts w:ascii="Cambria" w:hAnsi="Cambria" w:cs="Helvetica"/>
        </w:rPr>
      </w:pPr>
      <w:r w:rsidRPr="00CA2A9E">
        <w:rPr>
          <w:rFonts w:ascii="Cambria" w:hAnsi="Cambria" w:cs="Helvetica"/>
        </w:rPr>
        <w:t>L'Alsace a un climat montagnard et un climat semi-continental. C'est l'une des seules régions à avoir deux climats</w:t>
      </w:r>
      <w:r>
        <w:rPr>
          <w:rFonts w:ascii="Cambria" w:hAnsi="Cambria" w:cs="Helvetica"/>
        </w:rPr>
        <w:t>.</w:t>
      </w:r>
    </w:p>
    <w:p w:rsidR="00CA2A9E" w:rsidRDefault="00CA2A9E" w:rsidP="00CA2A9E">
      <w:pPr>
        <w:widowControl w:val="0"/>
        <w:autoSpaceDE w:val="0"/>
        <w:autoSpaceDN w:val="0"/>
        <w:adjustRightInd w:val="0"/>
        <w:spacing w:after="120"/>
        <w:rPr>
          <w:rFonts w:ascii="Cambria" w:hAnsi="Cambria" w:cs="Helvetica"/>
        </w:rPr>
      </w:pPr>
      <w:r w:rsidRPr="00CA2A9E">
        <w:rPr>
          <w:rFonts w:ascii="Cambria" w:hAnsi="Cambria" w:cs="Helvetica"/>
        </w:rPr>
        <w:t>Le climat alsacien est « semi-continental d'abri et montagnard ».</w:t>
      </w:r>
    </w:p>
    <w:p w:rsidR="00CA2A9E" w:rsidRPr="00CA2A9E" w:rsidRDefault="00CA2A9E" w:rsidP="00CA2A9E">
      <w:pPr>
        <w:widowControl w:val="0"/>
        <w:autoSpaceDE w:val="0"/>
        <w:autoSpaceDN w:val="0"/>
        <w:adjustRightInd w:val="0"/>
        <w:spacing w:after="120"/>
        <w:rPr>
          <w:rFonts w:ascii="Cambria" w:hAnsi="Cambria" w:cs="Helvetica"/>
        </w:rPr>
      </w:pPr>
      <w:r w:rsidRPr="00CA2A9E">
        <w:rPr>
          <w:rFonts w:ascii="Cambria" w:hAnsi="Cambria" w:cs="Helvetica"/>
        </w:rPr>
        <w:t xml:space="preserve">Le climat est continental dans la plaine centrale. Les vents d'ouest subissent un forçage sur le versant occidental des </w:t>
      </w:r>
      <w:hyperlink r:id="rId31" w:history="1">
        <w:r w:rsidRPr="00CA2A9E">
          <w:rPr>
            <w:rFonts w:ascii="Cambria" w:hAnsi="Cambria" w:cs="Helvetica"/>
          </w:rPr>
          <w:t>Vosges</w:t>
        </w:r>
      </w:hyperlink>
      <w:r w:rsidRPr="00CA2A9E">
        <w:rPr>
          <w:rFonts w:ascii="Cambria" w:hAnsi="Cambria" w:cs="Helvetica"/>
        </w:rPr>
        <w:t>, frappé de pluies. L'air se retrouve donc déchargé d'humidité quand il a franchi la barrière vosgienne.</w:t>
      </w:r>
    </w:p>
    <w:p w:rsidR="00CA2A9E" w:rsidRDefault="00CA2A9E" w:rsidP="00CA2A9E">
      <w:pPr>
        <w:rPr>
          <w:rFonts w:ascii="Cambria" w:hAnsi="Cambria" w:cs="Helvetica"/>
        </w:rPr>
      </w:pPr>
      <w:r w:rsidRPr="00CA2A9E">
        <w:rPr>
          <w:rFonts w:ascii="Cambria" w:hAnsi="Cambria" w:cs="Helvetica"/>
        </w:rPr>
        <w:t>Conséquence : l'hiver y est froid, l'été chaud et il y a peu de précipitations.</w:t>
      </w:r>
    </w:p>
    <w:p w:rsidR="00FD1BCB" w:rsidRDefault="00FD1BCB" w:rsidP="00CA2A9E">
      <w:pPr>
        <w:rPr>
          <w:rFonts w:ascii="Cambria" w:hAnsi="Cambria" w:cs="Helvetica"/>
        </w:rPr>
      </w:pPr>
    </w:p>
    <w:p w:rsidR="00FD1BCB" w:rsidRDefault="00FD1BCB" w:rsidP="00FD1BCB">
      <w:pPr>
        <w:rPr>
          <w:rFonts w:ascii="Cambria" w:hAnsi="Cambria" w:cs="Helvetica"/>
        </w:rPr>
      </w:pPr>
      <w:r>
        <w:rPr>
          <w:rFonts w:ascii="Cambria" w:hAnsi="Cambria" w:cs="Helvetica"/>
        </w:rPr>
        <w:t>Le relief :</w:t>
      </w:r>
    </w:p>
    <w:p w:rsidR="00FD1BCB" w:rsidRPr="00FD1BCB" w:rsidRDefault="00FD1BCB" w:rsidP="00FD1BCB">
      <w:pPr>
        <w:widowControl w:val="0"/>
        <w:autoSpaceDE w:val="0"/>
        <w:autoSpaceDN w:val="0"/>
        <w:adjustRightInd w:val="0"/>
        <w:spacing w:after="120"/>
        <w:rPr>
          <w:rFonts w:ascii="Cambria" w:hAnsi="Cambria" w:cs="Helvetica"/>
        </w:rPr>
      </w:pPr>
      <w:r w:rsidRPr="00FD1BCB">
        <w:rPr>
          <w:rFonts w:ascii="Cambria" w:hAnsi="Cambria" w:cs="Helvetica"/>
        </w:rPr>
        <w:t>L'Alsace couvre une surface de 8 280 km</w:t>
      </w:r>
      <w:r w:rsidRPr="00FD1BCB">
        <w:rPr>
          <w:rFonts w:ascii="Cambria" w:hAnsi="Cambria" w:cs="Helvetica"/>
          <w:vertAlign w:val="superscript"/>
        </w:rPr>
        <w:t>2</w:t>
      </w:r>
      <w:r w:rsidRPr="00FD1BCB">
        <w:rPr>
          <w:rFonts w:ascii="Cambria" w:hAnsi="Cambria" w:cs="Helvetica"/>
        </w:rPr>
        <w:t xml:space="preserve"> (190 km de long sur 50 km de large soit 1,5 % de la superficie de la France), ce qui en fait la plus petite des </w:t>
      </w:r>
      <w:hyperlink r:id="rId32" w:history="1">
        <w:r w:rsidRPr="00FD1BCB">
          <w:rPr>
            <w:rFonts w:ascii="Cambria" w:hAnsi="Cambria" w:cs="Helvetica"/>
          </w:rPr>
          <w:t>régions administratives</w:t>
        </w:r>
      </w:hyperlink>
      <w:r w:rsidRPr="00FD1BCB">
        <w:rPr>
          <w:rFonts w:ascii="Cambria" w:hAnsi="Cambria" w:cs="Helvetica"/>
        </w:rPr>
        <w:t xml:space="preserve"> de </w:t>
      </w:r>
      <w:hyperlink r:id="rId33" w:history="1">
        <w:r w:rsidRPr="00FD1BCB">
          <w:rPr>
            <w:rFonts w:ascii="Cambria" w:hAnsi="Cambria" w:cs="Helvetica"/>
          </w:rPr>
          <w:t>France</w:t>
        </w:r>
      </w:hyperlink>
      <w:r w:rsidRPr="00FD1BCB">
        <w:rPr>
          <w:rFonts w:ascii="Cambria" w:hAnsi="Cambria" w:cs="Helvetica"/>
        </w:rPr>
        <w:t xml:space="preserve"> métropolitaine, la </w:t>
      </w:r>
      <w:hyperlink r:id="rId34" w:history="1">
        <w:r w:rsidRPr="00FD1BCB">
          <w:rPr>
            <w:rFonts w:ascii="Cambria" w:hAnsi="Cambria" w:cs="Helvetica"/>
          </w:rPr>
          <w:t>Corse</w:t>
        </w:r>
      </w:hyperlink>
      <w:r w:rsidRPr="00FD1BCB">
        <w:rPr>
          <w:rFonts w:ascii="Cambria" w:hAnsi="Cambria" w:cs="Helvetica"/>
        </w:rPr>
        <w:t xml:space="preserve"> ayant une surface de 8 680 km</w:t>
      </w:r>
      <w:r w:rsidRPr="00FD1BCB">
        <w:rPr>
          <w:rFonts w:ascii="Cambria" w:hAnsi="Cambria" w:cs="Helvetica"/>
          <w:vertAlign w:val="superscript"/>
        </w:rPr>
        <w:t>2</w:t>
      </w:r>
      <w:r w:rsidRPr="00FD1BCB">
        <w:rPr>
          <w:rFonts w:ascii="Cambria" w:hAnsi="Cambria" w:cs="Helvetica"/>
        </w:rPr>
        <w:t xml:space="preserve">. Elle s'étend du sud au nord le long du </w:t>
      </w:r>
      <w:hyperlink r:id="rId35" w:history="1">
        <w:r w:rsidRPr="00FD1BCB">
          <w:rPr>
            <w:rFonts w:ascii="Cambria" w:hAnsi="Cambria" w:cs="Helvetica"/>
          </w:rPr>
          <w:t>Rhin</w:t>
        </w:r>
      </w:hyperlink>
      <w:r>
        <w:rPr>
          <w:rFonts w:ascii="Cambria" w:hAnsi="Cambria" w:cs="Helvetica"/>
        </w:rPr>
        <w:t xml:space="preserve"> qui la borde à l'est.</w:t>
      </w:r>
    </w:p>
    <w:p w:rsidR="00FD1BCB" w:rsidRPr="00FD1BCB" w:rsidRDefault="00FD1BCB" w:rsidP="00FD1BCB">
      <w:pPr>
        <w:widowControl w:val="0"/>
        <w:autoSpaceDE w:val="0"/>
        <w:autoSpaceDN w:val="0"/>
        <w:adjustRightInd w:val="0"/>
        <w:spacing w:after="120"/>
        <w:rPr>
          <w:rFonts w:ascii="Cambria" w:hAnsi="Cambria" w:cs="Helvetica"/>
        </w:rPr>
      </w:pPr>
      <w:r w:rsidRPr="00FD1BCB">
        <w:rPr>
          <w:rFonts w:ascii="Cambria" w:hAnsi="Cambria" w:cs="Helvetica"/>
        </w:rPr>
        <w:lastRenderedPageBreak/>
        <w:t xml:space="preserve">Depuis </w:t>
      </w:r>
      <w:hyperlink r:id="rId36" w:history="1">
        <w:r w:rsidRPr="00FD1BCB">
          <w:rPr>
            <w:rFonts w:ascii="Cambria" w:hAnsi="Cambria" w:cs="Helvetica"/>
          </w:rPr>
          <w:t>1815</w:t>
        </w:r>
      </w:hyperlink>
      <w:r w:rsidRPr="00FD1BCB">
        <w:rPr>
          <w:rFonts w:ascii="Cambria" w:hAnsi="Cambria" w:cs="Helvetica"/>
        </w:rPr>
        <w:t xml:space="preserve">, elle est limitée au nord par la rivière </w:t>
      </w:r>
      <w:hyperlink r:id="rId37" w:history="1">
        <w:r w:rsidRPr="00FD1BCB">
          <w:rPr>
            <w:rFonts w:ascii="Cambria" w:hAnsi="Cambria" w:cs="Helvetica"/>
          </w:rPr>
          <w:t>Lauter</w:t>
        </w:r>
      </w:hyperlink>
      <w:r w:rsidRPr="00FD1BCB">
        <w:rPr>
          <w:rFonts w:ascii="Cambria" w:hAnsi="Cambria" w:cs="Helvetica"/>
        </w:rPr>
        <w:t xml:space="preserve">, où commence le </w:t>
      </w:r>
      <w:hyperlink r:id="rId38" w:history="1">
        <w:r w:rsidRPr="00FD1BCB">
          <w:rPr>
            <w:rFonts w:ascii="Cambria" w:hAnsi="Cambria" w:cs="Helvetica"/>
          </w:rPr>
          <w:t>Palatinat</w:t>
        </w:r>
      </w:hyperlink>
      <w:r w:rsidRPr="00FD1BCB">
        <w:rPr>
          <w:rFonts w:ascii="Cambria" w:hAnsi="Cambria" w:cs="Helvetica"/>
        </w:rPr>
        <w:t xml:space="preserve"> allemand, et à l'est par le Rhin, à l'est duquel s'étend le </w:t>
      </w:r>
      <w:hyperlink r:id="rId39" w:history="1">
        <w:r w:rsidRPr="00FD1BCB">
          <w:rPr>
            <w:rFonts w:ascii="Cambria" w:hAnsi="Cambria" w:cs="Helvetica"/>
          </w:rPr>
          <w:t>Bade-Wurtemberg</w:t>
        </w:r>
      </w:hyperlink>
      <w:r w:rsidRPr="00FD1BCB">
        <w:rPr>
          <w:rFonts w:ascii="Cambria" w:hAnsi="Cambria" w:cs="Helvetica"/>
        </w:rPr>
        <w:t xml:space="preserve">, au sud par la </w:t>
      </w:r>
      <w:hyperlink r:id="rId40" w:history="1">
        <w:r w:rsidRPr="00FD1BCB">
          <w:rPr>
            <w:rFonts w:ascii="Cambria" w:hAnsi="Cambria" w:cs="Helvetica"/>
          </w:rPr>
          <w:t>Suisse</w:t>
        </w:r>
      </w:hyperlink>
      <w:r w:rsidRPr="00FD1BCB">
        <w:rPr>
          <w:rFonts w:ascii="Cambria" w:hAnsi="Cambria" w:cs="Helvetica"/>
        </w:rPr>
        <w:t xml:space="preserve">, au sud-ouest par la </w:t>
      </w:r>
      <w:hyperlink r:id="rId41" w:history="1">
        <w:r w:rsidRPr="00FD1BCB">
          <w:rPr>
            <w:rFonts w:ascii="Cambria" w:hAnsi="Cambria" w:cs="Helvetica"/>
          </w:rPr>
          <w:t>Franche-Comté</w:t>
        </w:r>
      </w:hyperlink>
      <w:r w:rsidRPr="00FD1BCB">
        <w:rPr>
          <w:rFonts w:ascii="Cambria" w:hAnsi="Cambria" w:cs="Helvetica"/>
        </w:rPr>
        <w:t xml:space="preserve"> et à l'ouest par la </w:t>
      </w:r>
      <w:hyperlink r:id="rId42" w:history="1">
        <w:r w:rsidRPr="00FD1BCB">
          <w:rPr>
            <w:rFonts w:ascii="Cambria" w:hAnsi="Cambria" w:cs="Helvetica"/>
          </w:rPr>
          <w:t>Lorraine</w:t>
        </w:r>
      </w:hyperlink>
      <w:r w:rsidRPr="00FD1BCB">
        <w:rPr>
          <w:rFonts w:ascii="Cambria" w:hAnsi="Cambria" w:cs="Helvetica"/>
        </w:rPr>
        <w:t>.</w:t>
      </w:r>
    </w:p>
    <w:p w:rsidR="00FD1BCB" w:rsidRPr="00FD1BCB" w:rsidRDefault="00FD1BCB" w:rsidP="00FD1BCB">
      <w:pPr>
        <w:widowControl w:val="0"/>
        <w:autoSpaceDE w:val="0"/>
        <w:autoSpaceDN w:val="0"/>
        <w:adjustRightInd w:val="0"/>
        <w:spacing w:after="120"/>
        <w:rPr>
          <w:rFonts w:ascii="Cambria" w:hAnsi="Cambria" w:cs="Helvetica"/>
        </w:rPr>
      </w:pPr>
      <w:r w:rsidRPr="00FD1BCB">
        <w:rPr>
          <w:rFonts w:ascii="Cambria" w:hAnsi="Cambria" w:cs="Helvetica"/>
        </w:rPr>
        <w:t>Son espace est découpé en plusieurs ensembles de relief :</w:t>
      </w:r>
    </w:p>
    <w:p w:rsidR="00FD1BCB" w:rsidRPr="00FD1BCB" w:rsidRDefault="00FD1BCB" w:rsidP="00FD1BCB">
      <w:pPr>
        <w:widowControl w:val="0"/>
        <w:numPr>
          <w:ilvl w:val="0"/>
          <w:numId w:val="1"/>
        </w:numPr>
        <w:tabs>
          <w:tab w:val="left" w:pos="220"/>
          <w:tab w:val="left" w:pos="720"/>
        </w:tabs>
        <w:autoSpaceDE w:val="0"/>
        <w:autoSpaceDN w:val="0"/>
        <w:adjustRightInd w:val="0"/>
        <w:spacing w:after="20"/>
        <w:ind w:hanging="720"/>
        <w:rPr>
          <w:rFonts w:ascii="Cambria" w:hAnsi="Cambria" w:cs="Helvetica"/>
        </w:rPr>
      </w:pPr>
      <w:r w:rsidRPr="00FD1BCB">
        <w:rPr>
          <w:rFonts w:ascii="Cambria" w:hAnsi="Cambria" w:cs="Helvetica"/>
        </w:rPr>
        <w:t>à l'est, la plaine d'Alsace drainée par l'</w:t>
      </w:r>
      <w:hyperlink r:id="rId43" w:history="1">
        <w:r w:rsidRPr="00FD1BCB">
          <w:rPr>
            <w:rFonts w:ascii="Cambria" w:hAnsi="Cambria" w:cs="Helvetica"/>
          </w:rPr>
          <w:t>Ill</w:t>
        </w:r>
      </w:hyperlink>
      <w:r w:rsidRPr="00FD1BCB">
        <w:rPr>
          <w:rFonts w:ascii="Cambria" w:hAnsi="Cambria" w:cs="Helvetica"/>
        </w:rPr>
        <w:t xml:space="preserve"> e</w:t>
      </w:r>
      <w:r>
        <w:rPr>
          <w:rFonts w:ascii="Cambria" w:hAnsi="Cambria" w:cs="Helvetica"/>
        </w:rPr>
        <w:t>s</w:t>
      </w:r>
      <w:r w:rsidRPr="00FD1BCB">
        <w:rPr>
          <w:rFonts w:ascii="Cambria" w:hAnsi="Cambria" w:cs="Helvetica"/>
        </w:rPr>
        <w:t xml:space="preserve">t consacrée à la grande culture céréalière. La forêt y occupe encore des espaces importants : forêt de </w:t>
      </w:r>
      <w:hyperlink r:id="rId44" w:history="1">
        <w:r w:rsidRPr="00FD1BCB">
          <w:rPr>
            <w:rFonts w:ascii="Cambria" w:hAnsi="Cambria" w:cs="Helvetica"/>
          </w:rPr>
          <w:t>Haguenau</w:t>
        </w:r>
      </w:hyperlink>
      <w:r w:rsidRPr="00FD1BCB">
        <w:rPr>
          <w:rFonts w:ascii="Cambria" w:hAnsi="Cambria" w:cs="Helvetica"/>
        </w:rPr>
        <w:t xml:space="preserve"> au nord et celle de la </w:t>
      </w:r>
      <w:hyperlink r:id="rId45" w:history="1">
        <w:r w:rsidRPr="00FD1BCB">
          <w:rPr>
            <w:rFonts w:ascii="Cambria" w:hAnsi="Cambria" w:cs="Helvetica"/>
          </w:rPr>
          <w:t>Hardt</w:t>
        </w:r>
      </w:hyperlink>
      <w:r w:rsidRPr="00FD1BCB">
        <w:rPr>
          <w:rFonts w:ascii="Cambria" w:hAnsi="Cambria" w:cs="Helvetica"/>
        </w:rPr>
        <w:t xml:space="preserve"> et du </w:t>
      </w:r>
      <w:hyperlink r:id="rId46" w:history="1">
        <w:proofErr w:type="spellStart"/>
        <w:r w:rsidRPr="00FD1BCB">
          <w:rPr>
            <w:rFonts w:ascii="Cambria" w:hAnsi="Cambria" w:cs="Helvetica"/>
          </w:rPr>
          <w:t>Nonnenbruch</w:t>
        </w:r>
        <w:proofErr w:type="spellEnd"/>
      </w:hyperlink>
      <w:r w:rsidRPr="00FD1BCB">
        <w:rPr>
          <w:rFonts w:ascii="Cambria" w:hAnsi="Cambria" w:cs="Helvetica"/>
        </w:rPr>
        <w:t xml:space="preserve"> au sud ;</w:t>
      </w:r>
    </w:p>
    <w:p w:rsidR="00FD1BCB" w:rsidRPr="00FD1BCB" w:rsidRDefault="00FD1BCB" w:rsidP="00FD1BCB">
      <w:pPr>
        <w:widowControl w:val="0"/>
        <w:numPr>
          <w:ilvl w:val="0"/>
          <w:numId w:val="1"/>
        </w:numPr>
        <w:tabs>
          <w:tab w:val="left" w:pos="220"/>
          <w:tab w:val="left" w:pos="720"/>
        </w:tabs>
        <w:autoSpaceDE w:val="0"/>
        <w:autoSpaceDN w:val="0"/>
        <w:adjustRightInd w:val="0"/>
        <w:spacing w:after="20"/>
        <w:ind w:hanging="720"/>
        <w:rPr>
          <w:rFonts w:ascii="Cambria" w:hAnsi="Cambria" w:cs="Helvetica"/>
        </w:rPr>
      </w:pPr>
      <w:r w:rsidRPr="00FD1BCB">
        <w:rPr>
          <w:rFonts w:ascii="Cambria" w:hAnsi="Cambria" w:cs="Helvetica"/>
        </w:rPr>
        <w:t xml:space="preserve">entre le Rhin et l'Ill, le </w:t>
      </w:r>
      <w:hyperlink r:id="rId47" w:history="1">
        <w:proofErr w:type="spellStart"/>
        <w:r w:rsidRPr="00FD1BCB">
          <w:rPr>
            <w:rFonts w:ascii="Cambria" w:hAnsi="Cambria" w:cs="Helvetica"/>
          </w:rPr>
          <w:t>Ried</w:t>
        </w:r>
        <w:proofErr w:type="spellEnd"/>
      </w:hyperlink>
      <w:r w:rsidRPr="00FD1BCB">
        <w:rPr>
          <w:rFonts w:ascii="Cambria" w:hAnsi="Cambria" w:cs="Helvetica"/>
        </w:rPr>
        <w:t>. Cette zone marécageuse et humide conserve ses caractères naturels remarquables façonnés par le vieux fleuve autrefois sauvage (forêts rhénanes parcourues par les bras du Rhin, prairies inondables, sources phréatiques, rivières).</w:t>
      </w:r>
    </w:p>
    <w:p w:rsidR="00FD1BCB" w:rsidRPr="00FD1BCB" w:rsidRDefault="00FD1BCB" w:rsidP="00FD1BCB">
      <w:pPr>
        <w:widowControl w:val="0"/>
        <w:numPr>
          <w:ilvl w:val="0"/>
          <w:numId w:val="1"/>
        </w:numPr>
        <w:tabs>
          <w:tab w:val="left" w:pos="220"/>
          <w:tab w:val="left" w:pos="720"/>
        </w:tabs>
        <w:autoSpaceDE w:val="0"/>
        <w:autoSpaceDN w:val="0"/>
        <w:adjustRightInd w:val="0"/>
        <w:spacing w:after="20"/>
        <w:ind w:hanging="720"/>
        <w:rPr>
          <w:rFonts w:ascii="Cambria" w:hAnsi="Cambria" w:cs="Helvetica"/>
        </w:rPr>
      </w:pPr>
      <w:r w:rsidRPr="00FD1BCB">
        <w:rPr>
          <w:rFonts w:ascii="Cambria" w:hAnsi="Cambria" w:cs="Helvetica"/>
        </w:rPr>
        <w:t xml:space="preserve">à l'ouest dominent les </w:t>
      </w:r>
      <w:hyperlink r:id="rId48" w:history="1">
        <w:r w:rsidRPr="00FD1BCB">
          <w:rPr>
            <w:rFonts w:ascii="Cambria" w:hAnsi="Cambria" w:cs="Helvetica"/>
          </w:rPr>
          <w:t>Vosges</w:t>
        </w:r>
      </w:hyperlink>
      <w:r w:rsidRPr="00FD1BCB">
        <w:rPr>
          <w:rFonts w:ascii="Cambria" w:hAnsi="Cambria" w:cs="Helvetica"/>
        </w:rPr>
        <w:t xml:space="preserve">, ou </w:t>
      </w:r>
      <w:r w:rsidRPr="00FD1BCB">
        <w:rPr>
          <w:rFonts w:ascii="Cambria" w:hAnsi="Cambria" w:cs="Helvetica"/>
          <w:i/>
          <w:iCs/>
        </w:rPr>
        <w:t>massif vosgien</w:t>
      </w:r>
      <w:r w:rsidRPr="00FD1BCB">
        <w:rPr>
          <w:rFonts w:ascii="Cambria" w:hAnsi="Cambria" w:cs="Helvetica"/>
        </w:rPr>
        <w:t xml:space="preserve">, entaillées de larges vallées des affluents de l'Ill ; ici ce sont les pâturages d'altitude (Hautes Chaumes) qui alternent avec la forêt ; le </w:t>
      </w:r>
      <w:hyperlink r:id="rId49" w:history="1">
        <w:r w:rsidRPr="00FD1BCB">
          <w:rPr>
            <w:rFonts w:ascii="Cambria" w:hAnsi="Cambria" w:cs="Helvetica"/>
          </w:rPr>
          <w:t>Grand Ballon</w:t>
        </w:r>
      </w:hyperlink>
      <w:r w:rsidRPr="00FD1BCB">
        <w:rPr>
          <w:rFonts w:ascii="Cambria" w:hAnsi="Cambria" w:cs="Helvetica"/>
        </w:rPr>
        <w:t xml:space="preserve"> 1 424 m est le point culminant d'Alsace, il est situé dans le </w:t>
      </w:r>
      <w:hyperlink r:id="rId50" w:history="1">
        <w:r w:rsidRPr="00FD1BCB">
          <w:rPr>
            <w:rFonts w:ascii="Cambria" w:hAnsi="Cambria" w:cs="Helvetica"/>
          </w:rPr>
          <w:t>Haut-Rhin</w:t>
        </w:r>
      </w:hyperlink>
      <w:r w:rsidRPr="00FD1BCB">
        <w:rPr>
          <w:rFonts w:ascii="Cambria" w:hAnsi="Cambria" w:cs="Helvetica"/>
        </w:rPr>
        <w:t> ;</w:t>
      </w:r>
    </w:p>
    <w:p w:rsidR="00FD1BCB" w:rsidRPr="00FD1BCB" w:rsidRDefault="00FD1BCB" w:rsidP="00FD1BCB">
      <w:pPr>
        <w:widowControl w:val="0"/>
        <w:numPr>
          <w:ilvl w:val="0"/>
          <w:numId w:val="1"/>
        </w:numPr>
        <w:tabs>
          <w:tab w:val="left" w:pos="220"/>
          <w:tab w:val="left" w:pos="720"/>
        </w:tabs>
        <w:autoSpaceDE w:val="0"/>
        <w:autoSpaceDN w:val="0"/>
        <w:adjustRightInd w:val="0"/>
        <w:spacing w:after="20"/>
        <w:ind w:hanging="720"/>
        <w:rPr>
          <w:rFonts w:ascii="Cambria" w:hAnsi="Cambria" w:cs="Helvetica"/>
        </w:rPr>
      </w:pPr>
      <w:r w:rsidRPr="00FD1BCB">
        <w:rPr>
          <w:rFonts w:ascii="Cambria" w:hAnsi="Cambria" w:cs="Helvetica"/>
        </w:rPr>
        <w:t xml:space="preserve">les collines sous-vosgiennes font le lien entre les deux ensembles. Le piémont vosgien est la zone où s'étend le vignoble alsacien ayant une limite supérieure de culture atteignant 467 m au </w:t>
      </w:r>
      <w:hyperlink r:id="rId51" w:history="1">
        <w:proofErr w:type="spellStart"/>
        <w:r w:rsidRPr="00FD1BCB">
          <w:rPr>
            <w:rFonts w:ascii="Cambria" w:hAnsi="Cambria" w:cs="Helvetica"/>
          </w:rPr>
          <w:t>Rangen</w:t>
        </w:r>
        <w:proofErr w:type="spellEnd"/>
      </w:hyperlink>
      <w:r w:rsidRPr="00FD1BCB">
        <w:rPr>
          <w:rFonts w:ascii="Cambria" w:hAnsi="Cambria" w:cs="Helvetica"/>
        </w:rPr>
        <w:t xml:space="preserve"> de </w:t>
      </w:r>
      <w:hyperlink r:id="rId52" w:history="1">
        <w:r w:rsidRPr="00FD1BCB">
          <w:rPr>
            <w:rFonts w:ascii="Cambria" w:hAnsi="Cambria" w:cs="Helvetica"/>
          </w:rPr>
          <w:t>Thann</w:t>
        </w:r>
      </w:hyperlink>
      <w:r w:rsidRPr="00FD1BCB">
        <w:rPr>
          <w:rFonts w:ascii="Cambria" w:hAnsi="Cambria" w:cs="Helvetica"/>
        </w:rPr>
        <w:t xml:space="preserve"> et 478 m à </w:t>
      </w:r>
      <w:hyperlink r:id="rId53" w:history="1">
        <w:proofErr w:type="spellStart"/>
        <w:r w:rsidRPr="00FD1BCB">
          <w:rPr>
            <w:rFonts w:ascii="Cambria" w:hAnsi="Cambria" w:cs="Helvetica"/>
          </w:rPr>
          <w:t>Osenbach</w:t>
        </w:r>
        <w:proofErr w:type="spellEnd"/>
      </w:hyperlink>
      <w:r w:rsidRPr="00FD1BCB">
        <w:rPr>
          <w:rFonts w:ascii="Cambria" w:hAnsi="Cambria" w:cs="Helvetica"/>
        </w:rPr>
        <w:t>.</w:t>
      </w:r>
    </w:p>
    <w:p w:rsidR="00FD1BCB" w:rsidRPr="00FD1BCB" w:rsidRDefault="00FD1BCB" w:rsidP="00FD1BCB">
      <w:pPr>
        <w:widowControl w:val="0"/>
        <w:numPr>
          <w:ilvl w:val="0"/>
          <w:numId w:val="1"/>
        </w:numPr>
        <w:tabs>
          <w:tab w:val="left" w:pos="220"/>
          <w:tab w:val="left" w:pos="720"/>
        </w:tabs>
        <w:autoSpaceDE w:val="0"/>
        <w:autoSpaceDN w:val="0"/>
        <w:adjustRightInd w:val="0"/>
        <w:spacing w:after="20"/>
        <w:ind w:hanging="720"/>
        <w:rPr>
          <w:rFonts w:ascii="Cambria" w:hAnsi="Cambria" w:cs="Helvetica"/>
        </w:rPr>
      </w:pPr>
      <w:r w:rsidRPr="00FD1BCB">
        <w:rPr>
          <w:rFonts w:ascii="Cambria" w:hAnsi="Cambria" w:cs="Helvetica"/>
        </w:rPr>
        <w:t xml:space="preserve">le </w:t>
      </w:r>
      <w:hyperlink r:id="rId54" w:history="1">
        <w:r w:rsidRPr="00FD1BCB">
          <w:rPr>
            <w:rFonts w:ascii="Cambria" w:hAnsi="Cambria" w:cs="Helvetica"/>
            <w:i/>
            <w:iCs/>
          </w:rPr>
          <w:t>Sundgau</w:t>
        </w:r>
      </w:hyperlink>
      <w:r w:rsidRPr="00FD1BCB">
        <w:rPr>
          <w:rFonts w:ascii="Cambria" w:hAnsi="Cambria" w:cs="Helvetica"/>
        </w:rPr>
        <w:t>, région de collines au sud de Mulhouse.</w:t>
      </w:r>
    </w:p>
    <w:p w:rsidR="00FD1BCB" w:rsidRDefault="00FD1BCB" w:rsidP="00FD1BCB">
      <w:pPr>
        <w:rPr>
          <w:rFonts w:ascii="Cambria" w:hAnsi="Cambria" w:cs="Helvetica"/>
        </w:rPr>
      </w:pPr>
      <w:proofErr w:type="gramStart"/>
      <w:r w:rsidRPr="00FD1BCB">
        <w:rPr>
          <w:rFonts w:ascii="Cambria" w:hAnsi="Cambria" w:cs="Helvetica"/>
        </w:rPr>
        <w:t>le</w:t>
      </w:r>
      <w:proofErr w:type="gramEnd"/>
      <w:r w:rsidRPr="00FD1BCB">
        <w:rPr>
          <w:rFonts w:ascii="Cambria" w:hAnsi="Cambria" w:cs="Helvetica"/>
        </w:rPr>
        <w:t xml:space="preserve"> </w:t>
      </w:r>
      <w:hyperlink r:id="rId55" w:history="1">
        <w:r w:rsidRPr="00FD1BCB">
          <w:rPr>
            <w:rFonts w:ascii="Cambria" w:hAnsi="Cambria" w:cs="Helvetica"/>
          </w:rPr>
          <w:t>Jura alsacien</w:t>
        </w:r>
      </w:hyperlink>
      <w:r w:rsidRPr="00FD1BCB">
        <w:rPr>
          <w:rFonts w:ascii="Cambria" w:hAnsi="Cambria" w:cs="Helvetica"/>
        </w:rPr>
        <w:t xml:space="preserve"> à l'extrême-sud de la région avec pour point culminant le </w:t>
      </w:r>
      <w:proofErr w:type="spellStart"/>
      <w:r w:rsidRPr="00FD1BCB">
        <w:rPr>
          <w:rFonts w:ascii="Cambria" w:hAnsi="Cambria" w:cs="Helvetica"/>
        </w:rPr>
        <w:t>Raemelspitz</w:t>
      </w:r>
      <w:proofErr w:type="spellEnd"/>
      <w:r w:rsidRPr="00FD1BCB">
        <w:rPr>
          <w:rFonts w:ascii="Cambria" w:hAnsi="Cambria" w:cs="Helvetica"/>
        </w:rPr>
        <w:t xml:space="preserve"> à 832 m. Le Jura alsacien occupe l'extrémité nord du massif du </w:t>
      </w:r>
      <w:hyperlink r:id="rId56" w:history="1">
        <w:r w:rsidRPr="00FD1BCB">
          <w:rPr>
            <w:rFonts w:ascii="Cambria" w:hAnsi="Cambria" w:cs="Helvetica"/>
          </w:rPr>
          <w:t>Jura</w:t>
        </w:r>
      </w:hyperlink>
      <w:r w:rsidRPr="00FD1BCB">
        <w:rPr>
          <w:rFonts w:ascii="Cambria" w:hAnsi="Cambria" w:cs="Helvetica"/>
        </w:rPr>
        <w:t>. C'est dans ce massif que l'</w:t>
      </w:r>
      <w:hyperlink r:id="rId57" w:history="1">
        <w:r w:rsidRPr="00FD1BCB">
          <w:rPr>
            <w:rFonts w:ascii="Cambria" w:hAnsi="Cambria" w:cs="Helvetica"/>
          </w:rPr>
          <w:t>Ill</w:t>
        </w:r>
      </w:hyperlink>
      <w:r w:rsidRPr="00FD1BCB">
        <w:rPr>
          <w:rFonts w:ascii="Cambria" w:hAnsi="Cambria" w:cs="Helvetica"/>
        </w:rPr>
        <w:t xml:space="preserve"> prend sa source.</w:t>
      </w:r>
    </w:p>
    <w:p w:rsidR="00FD1BCB" w:rsidRDefault="00FD1BCB" w:rsidP="00FD1BCB">
      <w:pPr>
        <w:rPr>
          <w:rFonts w:ascii="Cambria" w:hAnsi="Cambria" w:cs="Helvetica"/>
        </w:rPr>
      </w:pPr>
    </w:p>
    <w:p w:rsidR="00FD1BCB" w:rsidRDefault="00FD1BCB" w:rsidP="00FD1BCB">
      <w:pPr>
        <w:rPr>
          <w:rFonts w:ascii="Cambria" w:hAnsi="Cambria" w:cs="Helvetica"/>
        </w:rPr>
      </w:pPr>
      <w:r>
        <w:rPr>
          <w:rFonts w:ascii="Cambria" w:hAnsi="Cambria" w:cs="Helvetica"/>
        </w:rPr>
        <w:t>Les ressources naturelles :</w:t>
      </w:r>
    </w:p>
    <w:p w:rsidR="00FD1BCB" w:rsidRPr="00FD1BCB" w:rsidRDefault="00FD1BCB" w:rsidP="00FD1BCB">
      <w:pPr>
        <w:pStyle w:val="Paragraphedeliste"/>
        <w:numPr>
          <w:ilvl w:val="0"/>
          <w:numId w:val="2"/>
        </w:numPr>
        <w:rPr>
          <w:rFonts w:ascii="Cambria" w:hAnsi="Cambria" w:cs="Helvetica"/>
        </w:rPr>
      </w:pPr>
      <w:r>
        <w:rPr>
          <w:rFonts w:ascii="Cambria" w:hAnsi="Cambria" w:cs="Helvetica"/>
        </w:rPr>
        <w:t>Le Rhin qui a</w:t>
      </w:r>
      <w:r w:rsidRPr="00FD1BCB">
        <w:rPr>
          <w:rFonts w:ascii="Cambria" w:hAnsi="Cambria" w:cs="Helvetica"/>
        </w:rPr>
        <w:t>limente de nombreuses centrales hydroélectriques.</w:t>
      </w:r>
    </w:p>
    <w:p w:rsidR="00FD1BCB" w:rsidRDefault="00FD1BCB" w:rsidP="00FD1BCB">
      <w:pPr>
        <w:pStyle w:val="Paragraphedeliste"/>
        <w:numPr>
          <w:ilvl w:val="0"/>
          <w:numId w:val="2"/>
        </w:numPr>
        <w:rPr>
          <w:rFonts w:ascii="Cambria" w:hAnsi="Cambria" w:cs="Helvetica"/>
        </w:rPr>
      </w:pPr>
      <w:r>
        <w:rPr>
          <w:rFonts w:ascii="Cambria" w:hAnsi="Cambria" w:cs="Helvetica"/>
        </w:rPr>
        <w:t xml:space="preserve">Les nombreuses forêts </w:t>
      </w:r>
    </w:p>
    <w:p w:rsidR="00FD1BCB" w:rsidRDefault="00FD1BCB" w:rsidP="00FD1BCB">
      <w:pPr>
        <w:pStyle w:val="Paragraphedeliste"/>
        <w:numPr>
          <w:ilvl w:val="0"/>
          <w:numId w:val="2"/>
        </w:numPr>
        <w:rPr>
          <w:rFonts w:ascii="Cambria" w:hAnsi="Cambria" w:cs="Helvetica"/>
        </w:rPr>
      </w:pPr>
      <w:r>
        <w:rPr>
          <w:rFonts w:ascii="Cambria" w:hAnsi="Cambria" w:cs="Helvetica"/>
        </w:rPr>
        <w:t>La grande plaine de l’est</w:t>
      </w:r>
    </w:p>
    <w:p w:rsidR="00FD1BCB" w:rsidRDefault="00FD1BCB" w:rsidP="00FD1BCB">
      <w:pPr>
        <w:pStyle w:val="Paragraphedeliste"/>
        <w:numPr>
          <w:ilvl w:val="0"/>
          <w:numId w:val="2"/>
        </w:numPr>
        <w:rPr>
          <w:rFonts w:ascii="Cambria" w:hAnsi="Cambria" w:cs="Helvetica"/>
        </w:rPr>
      </w:pPr>
      <w:r>
        <w:rPr>
          <w:rFonts w:ascii="Cambria" w:hAnsi="Cambria" w:cs="Helvetica"/>
        </w:rPr>
        <w:t xml:space="preserve">Les montagnes qui permettent aujourd’hui un tourisme de sports d’hiver </w:t>
      </w:r>
      <w:proofErr w:type="gramStart"/>
      <w:r>
        <w:rPr>
          <w:rFonts w:ascii="Cambria" w:hAnsi="Cambria" w:cs="Helvetica"/>
        </w:rPr>
        <w:t xml:space="preserve">( </w:t>
      </w:r>
      <w:r w:rsidR="00C36253">
        <w:rPr>
          <w:rFonts w:ascii="Cambria" w:hAnsi="Cambria" w:cs="Helvetica"/>
        </w:rPr>
        <w:t>le</w:t>
      </w:r>
      <w:proofErr w:type="gramEnd"/>
      <w:r w:rsidR="00C36253">
        <w:rPr>
          <w:rFonts w:ascii="Cambria" w:hAnsi="Cambria" w:cs="Helvetica"/>
        </w:rPr>
        <w:t xml:space="preserve"> Markstein, Champ du feu, le </w:t>
      </w:r>
      <w:proofErr w:type="spellStart"/>
      <w:r w:rsidR="00C36253">
        <w:rPr>
          <w:rFonts w:ascii="Cambria" w:hAnsi="Cambria" w:cs="Helvetica"/>
        </w:rPr>
        <w:t>Hohwald</w:t>
      </w:r>
      <w:proofErr w:type="spellEnd"/>
      <w:r w:rsidR="00C36253">
        <w:rPr>
          <w:rFonts w:ascii="Cambria" w:hAnsi="Cambria" w:cs="Helvetica"/>
        </w:rPr>
        <w:t>).</w:t>
      </w:r>
    </w:p>
    <w:p w:rsidR="00C36253" w:rsidRDefault="00C36253" w:rsidP="00FD1BCB">
      <w:pPr>
        <w:pStyle w:val="Paragraphedeliste"/>
        <w:numPr>
          <w:ilvl w:val="0"/>
          <w:numId w:val="2"/>
        </w:numPr>
        <w:rPr>
          <w:rFonts w:ascii="Cambria" w:hAnsi="Cambria" w:cs="Helvetica"/>
        </w:rPr>
      </w:pPr>
      <w:r>
        <w:rPr>
          <w:rFonts w:ascii="Cambria" w:hAnsi="Cambria" w:cs="Helvetica"/>
        </w:rPr>
        <w:t>Anciens sites miniers près de Mulhouse pour l’exploitation de la potasse. (Jusqu’à la fin du XX° siècle).</w:t>
      </w:r>
    </w:p>
    <w:p w:rsidR="00256C5A" w:rsidRDefault="00256C5A" w:rsidP="00FD1BCB">
      <w:pPr>
        <w:pStyle w:val="Paragraphedeliste"/>
        <w:numPr>
          <w:ilvl w:val="0"/>
          <w:numId w:val="2"/>
        </w:numPr>
        <w:rPr>
          <w:rFonts w:ascii="Cambria" w:hAnsi="Cambria" w:cs="Helvetica"/>
        </w:rPr>
      </w:pPr>
      <w:r>
        <w:rPr>
          <w:rFonts w:ascii="Cambria" w:hAnsi="Cambria" w:cs="Helvetica"/>
        </w:rPr>
        <w:t>Quelques sites d’extraction d’hydrocarbures, principalement au nord (</w:t>
      </w:r>
      <w:proofErr w:type="spellStart"/>
      <w:r>
        <w:rPr>
          <w:rFonts w:ascii="Cambria" w:hAnsi="Cambria" w:cs="Helvetica"/>
        </w:rPr>
        <w:t>Pechelbronn</w:t>
      </w:r>
      <w:proofErr w:type="spellEnd"/>
      <w:r>
        <w:rPr>
          <w:rFonts w:ascii="Cambria" w:hAnsi="Cambria" w:cs="Helvetica"/>
        </w:rPr>
        <w:t xml:space="preserve">, </w:t>
      </w:r>
      <w:proofErr w:type="spellStart"/>
      <w:r>
        <w:rPr>
          <w:rFonts w:ascii="Cambria" w:hAnsi="Cambria" w:cs="Helvetica"/>
        </w:rPr>
        <w:t>Scheibenhard</w:t>
      </w:r>
      <w:proofErr w:type="spellEnd"/>
      <w:r>
        <w:rPr>
          <w:rFonts w:ascii="Cambria" w:hAnsi="Cambria" w:cs="Helvetica"/>
        </w:rPr>
        <w:t>) et sud de Strasbourg (</w:t>
      </w:r>
      <w:proofErr w:type="spellStart"/>
      <w:r>
        <w:rPr>
          <w:rFonts w:ascii="Cambria" w:hAnsi="Cambria" w:cs="Helvetica"/>
        </w:rPr>
        <w:t>Schaeffersheim</w:t>
      </w:r>
      <w:proofErr w:type="spellEnd"/>
      <w:r>
        <w:rPr>
          <w:rFonts w:ascii="Cambria" w:hAnsi="Cambria" w:cs="Helvetica"/>
        </w:rPr>
        <w:t>). Exploitée notamment avec la raffinerie de pétrole à Strasbourg</w:t>
      </w:r>
    </w:p>
    <w:p w:rsidR="00C36253" w:rsidRDefault="00C36253" w:rsidP="00C36253">
      <w:pPr>
        <w:rPr>
          <w:rFonts w:ascii="Cambria" w:hAnsi="Cambria" w:cs="Helvetica"/>
        </w:rPr>
      </w:pPr>
    </w:p>
    <w:p w:rsidR="00C36253" w:rsidRDefault="00C36253" w:rsidP="00C36253">
      <w:pPr>
        <w:rPr>
          <w:rFonts w:ascii="Cambria" w:hAnsi="Cambria" w:cs="Helvetica"/>
        </w:rPr>
      </w:pPr>
      <w:r>
        <w:rPr>
          <w:rFonts w:ascii="Cambria" w:hAnsi="Cambria" w:cs="Helvetica"/>
        </w:rPr>
        <w:t>Atouts et contraintes dans le contexte socio-économique :</w:t>
      </w:r>
    </w:p>
    <w:p w:rsidR="00C36253" w:rsidRPr="00C36253" w:rsidRDefault="00C36253" w:rsidP="00C36253">
      <w:pPr>
        <w:pStyle w:val="Paragraphedeliste"/>
        <w:numPr>
          <w:ilvl w:val="0"/>
          <w:numId w:val="2"/>
        </w:numPr>
        <w:rPr>
          <w:rFonts w:ascii="Cambria" w:hAnsi="Cambria" w:cs="Helvetica"/>
        </w:rPr>
      </w:pPr>
      <w:r w:rsidRPr="00C36253">
        <w:rPr>
          <w:rFonts w:ascii="Cambria" w:hAnsi="Cambria" w:cs="Helvetica"/>
        </w:rPr>
        <w:t>région au centre de la mégalopole européenne.</w:t>
      </w:r>
    </w:p>
    <w:p w:rsidR="00C36253" w:rsidRDefault="00C36253" w:rsidP="00C36253">
      <w:pPr>
        <w:pStyle w:val="Paragraphedeliste"/>
        <w:numPr>
          <w:ilvl w:val="0"/>
          <w:numId w:val="2"/>
        </w:numPr>
        <w:rPr>
          <w:rFonts w:ascii="Cambria" w:hAnsi="Cambria" w:cs="Helvetica"/>
        </w:rPr>
      </w:pPr>
      <w:r>
        <w:rPr>
          <w:rFonts w:ascii="Cambria" w:hAnsi="Cambria" w:cs="Helvetica"/>
        </w:rPr>
        <w:t>Grosse productrice d’hydroélectricité avec 10 centrales le long du Rhin.</w:t>
      </w:r>
    </w:p>
    <w:p w:rsidR="00C36253" w:rsidRDefault="00C36253" w:rsidP="00C36253">
      <w:pPr>
        <w:pStyle w:val="Paragraphedeliste"/>
        <w:numPr>
          <w:ilvl w:val="0"/>
          <w:numId w:val="2"/>
        </w:numPr>
        <w:rPr>
          <w:rFonts w:ascii="Cambria" w:hAnsi="Cambria" w:cs="Helvetica"/>
        </w:rPr>
      </w:pPr>
      <w:r>
        <w:rPr>
          <w:rFonts w:ascii="Cambria" w:hAnsi="Cambria" w:cs="Helvetica"/>
        </w:rPr>
        <w:t>2 ports de commerces : Mulhouse et Strasbourg qui permettent les échanges avec l’Allemagne mais aussi avec l’Europe de l’est.</w:t>
      </w:r>
    </w:p>
    <w:p w:rsidR="00256C5A" w:rsidRDefault="00256C5A" w:rsidP="00256C5A">
      <w:pPr>
        <w:rPr>
          <w:rFonts w:ascii="Cambria" w:hAnsi="Cambria" w:cs="Helvetica"/>
        </w:rPr>
      </w:pPr>
    </w:p>
    <w:p w:rsidR="00256C5A" w:rsidRDefault="00256C5A" w:rsidP="00256C5A">
      <w:pPr>
        <w:rPr>
          <w:rFonts w:ascii="Cambria" w:hAnsi="Cambria" w:cs="Helvetica"/>
        </w:rPr>
      </w:pPr>
      <w:r w:rsidRPr="00256C5A">
        <w:rPr>
          <w:rFonts w:ascii="Cambria" w:hAnsi="Cambria" w:cs="Helvetica"/>
          <w:u w:val="single"/>
        </w:rPr>
        <w:t>Localisation de la population et des infrastructures de transports </w:t>
      </w:r>
      <w:r>
        <w:rPr>
          <w:rFonts w:ascii="Cambria" w:hAnsi="Cambria" w:cs="Helvetica"/>
        </w:rPr>
        <w:t>:</w:t>
      </w:r>
    </w:p>
    <w:p w:rsidR="00256C5A" w:rsidRPr="00256C5A" w:rsidRDefault="00256C5A" w:rsidP="00256C5A">
      <w:pPr>
        <w:rPr>
          <w:rFonts w:ascii="Cambria" w:hAnsi="Cambria" w:cs="Helvetica"/>
        </w:rPr>
      </w:pPr>
    </w:p>
    <w:p w:rsidR="00F048AA" w:rsidRDefault="007A617C">
      <w:pPr>
        <w:rPr>
          <w:rFonts w:ascii="Cambria" w:hAnsi="Cambria" w:cs="Helvetica"/>
        </w:rPr>
      </w:pPr>
      <w:hyperlink r:id="rId58" w:history="1">
        <w:r w:rsidR="00256C5A" w:rsidRPr="00CA2A9E">
          <w:rPr>
            <w:rFonts w:ascii="Cambria" w:hAnsi="Cambria" w:cs="Helvetica"/>
          </w:rPr>
          <w:t>Strasbourg</w:t>
        </w:r>
      </w:hyperlink>
      <w:r w:rsidR="00256C5A">
        <w:rPr>
          <w:rFonts w:ascii="Cambria" w:hAnsi="Cambria" w:cs="Helvetica"/>
        </w:rPr>
        <w:t xml:space="preserve"> est </w:t>
      </w:r>
      <w:r w:rsidR="00256C5A" w:rsidRPr="00CA2A9E">
        <w:rPr>
          <w:rFonts w:ascii="Cambria" w:hAnsi="Cambria" w:cs="Helvetica"/>
        </w:rPr>
        <w:t xml:space="preserve">la plus importante (449 798 habitants) des cinq </w:t>
      </w:r>
      <w:hyperlink r:id="rId59" w:history="1">
        <w:r w:rsidR="00256C5A" w:rsidRPr="00CA2A9E">
          <w:rPr>
            <w:rFonts w:ascii="Cambria" w:hAnsi="Cambria" w:cs="Helvetica"/>
          </w:rPr>
          <w:t>grandes agglomérations</w:t>
        </w:r>
      </w:hyperlink>
      <w:r w:rsidR="00256C5A" w:rsidRPr="00CA2A9E">
        <w:rPr>
          <w:rFonts w:ascii="Cambria" w:hAnsi="Cambria" w:cs="Helvetica"/>
        </w:rPr>
        <w:t xml:space="preserve"> de la région devant </w:t>
      </w:r>
      <w:hyperlink r:id="rId60" w:history="1">
        <w:r w:rsidR="00256C5A" w:rsidRPr="00CA2A9E">
          <w:rPr>
            <w:rFonts w:ascii="Cambria" w:hAnsi="Cambria" w:cs="Helvetica"/>
          </w:rPr>
          <w:t>Mulhouse</w:t>
        </w:r>
      </w:hyperlink>
      <w:r w:rsidR="00256C5A" w:rsidRPr="00CA2A9E">
        <w:rPr>
          <w:rFonts w:ascii="Cambria" w:hAnsi="Cambria" w:cs="Helvetica"/>
        </w:rPr>
        <w:t xml:space="preserve"> (243 618 habitants), </w:t>
      </w:r>
      <w:hyperlink r:id="rId61" w:history="1">
        <w:r w:rsidR="00256C5A" w:rsidRPr="00CA2A9E">
          <w:rPr>
            <w:rFonts w:ascii="Cambria" w:hAnsi="Cambria" w:cs="Helvetica"/>
          </w:rPr>
          <w:t>Colmar</w:t>
        </w:r>
      </w:hyperlink>
      <w:r w:rsidR="00256C5A" w:rsidRPr="00CA2A9E">
        <w:rPr>
          <w:rFonts w:ascii="Cambria" w:hAnsi="Cambria" w:cs="Helvetica"/>
        </w:rPr>
        <w:t xml:space="preserve"> (90 842 habitants), </w:t>
      </w:r>
      <w:hyperlink r:id="rId62" w:history="1">
        <w:r w:rsidR="00256C5A" w:rsidRPr="00CA2A9E">
          <w:rPr>
            <w:rFonts w:ascii="Cambria" w:hAnsi="Cambria" w:cs="Helvetica"/>
          </w:rPr>
          <w:t>Haguenau</w:t>
        </w:r>
      </w:hyperlink>
      <w:r w:rsidR="00256C5A" w:rsidRPr="00CA2A9E">
        <w:rPr>
          <w:rFonts w:ascii="Cambria" w:hAnsi="Cambria" w:cs="Helvetica"/>
        </w:rPr>
        <w:t xml:space="preserve"> (58 937 habitants) et </w:t>
      </w:r>
      <w:hyperlink r:id="rId63" w:history="1">
        <w:r w:rsidR="00256C5A" w:rsidRPr="00CA2A9E">
          <w:rPr>
            <w:rFonts w:ascii="Cambria" w:hAnsi="Cambria" w:cs="Helvetica"/>
          </w:rPr>
          <w:t>Saint-Louis</w:t>
        </w:r>
      </w:hyperlink>
      <w:r w:rsidR="00256C5A" w:rsidRPr="00CA2A9E">
        <w:rPr>
          <w:rFonts w:ascii="Cambria" w:hAnsi="Cambria" w:cs="Helvetica"/>
        </w:rPr>
        <w:t xml:space="preserve"> (</w:t>
      </w:r>
      <w:r w:rsidR="00256C5A" w:rsidRPr="00CA2A9E">
        <w:rPr>
          <w:rFonts w:ascii="Cambria" w:hAnsi="Cambria" w:cs="Helvetica"/>
          <w:i/>
          <w:iCs/>
        </w:rPr>
        <w:t xml:space="preserve">Banlieue française de </w:t>
      </w:r>
      <w:hyperlink r:id="rId64" w:history="1">
        <w:r w:rsidR="00256C5A" w:rsidRPr="00CA2A9E">
          <w:rPr>
            <w:rFonts w:ascii="Cambria" w:hAnsi="Cambria" w:cs="Helvetica"/>
            <w:i/>
            <w:iCs/>
          </w:rPr>
          <w:t>Bâle</w:t>
        </w:r>
      </w:hyperlink>
      <w:r w:rsidR="00256C5A" w:rsidRPr="00CA2A9E">
        <w:rPr>
          <w:rFonts w:ascii="Cambria" w:hAnsi="Cambria" w:cs="Helvetica"/>
        </w:rPr>
        <w:t xml:space="preserve"> - 36 225 habitants). Elles regroupent à elles cinq 47 % de la population alsacienne et deux Alsaciens sur trois vivent au sein de leurs aires urbaines</w:t>
      </w:r>
      <w:r w:rsidR="00256C5A">
        <w:rPr>
          <w:rFonts w:ascii="Cambria" w:hAnsi="Cambria" w:cs="Helvetica"/>
        </w:rPr>
        <w:t>.</w:t>
      </w:r>
    </w:p>
    <w:p w:rsidR="00194CCF" w:rsidRDefault="00256C5A">
      <w:pPr>
        <w:rPr>
          <w:rFonts w:ascii="Cambria" w:hAnsi="Cambria" w:cs="Helvetica"/>
        </w:rPr>
      </w:pPr>
      <w:r>
        <w:rPr>
          <w:rFonts w:ascii="Cambria" w:hAnsi="Cambria" w:cs="Helvetica"/>
        </w:rPr>
        <w:lastRenderedPageBreak/>
        <w:t>La région est découpée en 2. L’ouest vide occupé par les forêts et les montagnes, et l’est peuplée dominé par la plaine et le Rhin.</w:t>
      </w:r>
    </w:p>
    <w:p w:rsidR="00194CCF" w:rsidRDefault="00194CCF">
      <w:pPr>
        <w:rPr>
          <w:rFonts w:ascii="Cambria" w:hAnsi="Cambria" w:cs="Helvetica"/>
        </w:rPr>
      </w:pPr>
      <w:r>
        <w:rPr>
          <w:rFonts w:ascii="Cambria" w:hAnsi="Cambria" w:cs="Helvetica"/>
        </w:rPr>
        <w:t>Entre Strasbourg et Mulhouse, l’axe de communication principale suit le bras du Rhin qui relie ces 2 agglomérations. Cet axe est composé d’un axe autoroutier et ferroviaire.</w:t>
      </w:r>
    </w:p>
    <w:p w:rsidR="00256C5A" w:rsidRDefault="00194CCF">
      <w:pPr>
        <w:rPr>
          <w:rFonts w:ascii="Cambria" w:hAnsi="Cambria" w:cs="Helvetica"/>
        </w:rPr>
      </w:pPr>
      <w:r>
        <w:rPr>
          <w:rFonts w:ascii="Cambria" w:hAnsi="Cambria" w:cs="Helvetica"/>
        </w:rPr>
        <w:t>Au nord de Strasbourg, cet axe de communication se sépare en 2, une autoroute continue vers l’Allemagne tandis qu’une autre autoroute et l’axe ferroviaire rejoignent Metz. Il existe un projet de ligne à grande vitesse entre Metz et Strasbourg pour améliorer le trafic ferré existant.</w:t>
      </w:r>
    </w:p>
    <w:p w:rsidR="00194CCF" w:rsidRDefault="00194CCF">
      <w:pPr>
        <w:rPr>
          <w:rFonts w:ascii="Cambria" w:hAnsi="Cambria" w:cs="Helvetica"/>
        </w:rPr>
      </w:pPr>
      <w:r>
        <w:rPr>
          <w:rFonts w:ascii="Cambria" w:hAnsi="Cambria" w:cs="Helvetica"/>
        </w:rPr>
        <w:t>Au sud de Mulhouse l’axe de communication est aussi scindé en deux avec une partie qui rejoint Bâle, Zurich, et le Sud de l’Europe (uniquement autoroute). Et l’autre partie rejoint Dijon puis Lyon. Autre projet de LGV pour relier Montbéliard à Mulhouse.</w:t>
      </w:r>
    </w:p>
    <w:p w:rsidR="006E2B32" w:rsidRDefault="006E2B32">
      <w:pPr>
        <w:rPr>
          <w:rFonts w:ascii="Cambria" w:hAnsi="Cambria" w:cs="Helvetica"/>
        </w:rPr>
      </w:pPr>
      <w:r>
        <w:rPr>
          <w:rFonts w:ascii="Cambria" w:hAnsi="Cambria" w:cs="Helvetica"/>
        </w:rPr>
        <w:t>Axe routier horizontal à la limite des 2 départements qui rejoint Nancy via le tunnel de Ste Marie aux mines.</w:t>
      </w:r>
    </w:p>
    <w:p w:rsidR="006E2B32" w:rsidRDefault="006E2B32">
      <w:pPr>
        <w:rPr>
          <w:rFonts w:ascii="Cambria" w:hAnsi="Cambria" w:cs="Helvetica"/>
        </w:rPr>
      </w:pPr>
      <w:r>
        <w:rPr>
          <w:rFonts w:ascii="Cambria" w:hAnsi="Cambria" w:cs="Helvetica"/>
        </w:rPr>
        <w:t>2 aéroports : Strasbourg Entzheim et Bâle Mulhouse.</w:t>
      </w:r>
    </w:p>
    <w:p w:rsidR="006E2B32" w:rsidRDefault="006E2B32">
      <w:pPr>
        <w:rPr>
          <w:rFonts w:ascii="Cambria" w:hAnsi="Cambria" w:cs="Helvetica"/>
        </w:rPr>
      </w:pPr>
      <w:r>
        <w:rPr>
          <w:rFonts w:ascii="Cambria" w:hAnsi="Cambria" w:cs="Helvetica"/>
        </w:rPr>
        <w:t>En dehors de ces axes de communications l’espace est dépourvu de réseaux de transports vers les espaces vides du nord et de l’ouest.</w:t>
      </w:r>
    </w:p>
    <w:p w:rsidR="006E2B32" w:rsidRDefault="006E2B32">
      <w:pPr>
        <w:rPr>
          <w:rFonts w:ascii="Cambria" w:hAnsi="Cambria" w:cs="Helvetica"/>
        </w:rPr>
      </w:pPr>
    </w:p>
    <w:p w:rsidR="005653BF" w:rsidRDefault="005653BF">
      <w:pPr>
        <w:rPr>
          <w:rFonts w:ascii="Cambria" w:hAnsi="Cambria" w:cs="Helvetica"/>
        </w:rPr>
      </w:pPr>
      <w:r w:rsidRPr="005653BF">
        <w:rPr>
          <w:rFonts w:ascii="Cambria" w:hAnsi="Cambria" w:cs="Helvetica"/>
          <w:u w:val="single"/>
        </w:rPr>
        <w:t>Spécificités culturelles </w:t>
      </w:r>
      <w:r>
        <w:rPr>
          <w:rFonts w:ascii="Cambria" w:hAnsi="Cambria" w:cs="Helvetica"/>
        </w:rPr>
        <w:t>:</w:t>
      </w:r>
    </w:p>
    <w:p w:rsidR="005653BF" w:rsidRDefault="005653BF">
      <w:pPr>
        <w:rPr>
          <w:rFonts w:ascii="Cambria" w:hAnsi="Cambria" w:cs="Helvetica"/>
        </w:rPr>
      </w:pPr>
      <w:r>
        <w:rPr>
          <w:rFonts w:ascii="Cambria" w:hAnsi="Cambria" w:cs="Helvetica"/>
        </w:rPr>
        <w:t>Région frontière marquée par les antagonismes, les contactes &amp; les échanges. Terre de civilisation rhénane. Terre de confluence des cultures germanique et française. Aujourd’hui diversité religieuse (système concordataire 1801), bilinguisme plus maintien de l’alsacien (élément de patrimoine depuis le début des revendications dans les années 60). Riche patrimoine architectural et artistique aussi bien urbain que rural.</w:t>
      </w:r>
    </w:p>
    <w:p w:rsidR="005653BF" w:rsidRDefault="005653BF">
      <w:pPr>
        <w:rPr>
          <w:rFonts w:ascii="Cambria" w:hAnsi="Cambria" w:cs="Helvetica"/>
        </w:rPr>
      </w:pPr>
      <w:r>
        <w:rPr>
          <w:rFonts w:ascii="Cambria" w:hAnsi="Cambria" w:cs="Helvetica"/>
        </w:rPr>
        <w:t>Région principalement conservatrice depuis 1945, dominée par un centre droit multiforme concurrencé un temps par l ‘extrême droite.</w:t>
      </w:r>
      <w:r w:rsidR="00F17855">
        <w:rPr>
          <w:rFonts w:ascii="Cambria" w:hAnsi="Cambria" w:cs="Helvetica"/>
        </w:rPr>
        <w:t xml:space="preserve"> Quelques </w:t>
      </w:r>
      <w:proofErr w:type="gramStart"/>
      <w:r w:rsidR="00F17855">
        <w:rPr>
          <w:rFonts w:ascii="Cambria" w:hAnsi="Cambria" w:cs="Helvetica"/>
        </w:rPr>
        <w:t>poussée régionaliste</w:t>
      </w:r>
      <w:proofErr w:type="gramEnd"/>
      <w:r w:rsidR="00F17855">
        <w:rPr>
          <w:rFonts w:ascii="Cambria" w:hAnsi="Cambria" w:cs="Helvetica"/>
        </w:rPr>
        <w:t>.</w:t>
      </w:r>
    </w:p>
    <w:p w:rsidR="005653BF" w:rsidRDefault="005653BF">
      <w:pPr>
        <w:rPr>
          <w:rFonts w:ascii="Cambria" w:hAnsi="Cambria" w:cs="Helvetica"/>
        </w:rPr>
      </w:pPr>
    </w:p>
    <w:p w:rsidR="00702D1E" w:rsidRPr="00702D1E" w:rsidRDefault="006E2B32" w:rsidP="00702D1E">
      <w:pPr>
        <w:rPr>
          <w:rFonts w:ascii="Cambria" w:hAnsi="Cambria" w:cs="Helvetica"/>
        </w:rPr>
      </w:pPr>
      <w:r w:rsidRPr="005653BF">
        <w:rPr>
          <w:rFonts w:ascii="Cambria" w:hAnsi="Cambria" w:cs="Helvetica"/>
          <w:u w:val="single"/>
        </w:rPr>
        <w:t>Les activités économiques </w:t>
      </w:r>
      <w:r>
        <w:rPr>
          <w:rFonts w:ascii="Cambria" w:hAnsi="Cambria" w:cs="Helvetica"/>
        </w:rPr>
        <w:t>:</w:t>
      </w:r>
    </w:p>
    <w:p w:rsidR="00702D1E" w:rsidRPr="00702D1E" w:rsidRDefault="00702D1E" w:rsidP="00702D1E">
      <w:pPr>
        <w:widowControl w:val="0"/>
        <w:autoSpaceDE w:val="0"/>
        <w:autoSpaceDN w:val="0"/>
        <w:adjustRightInd w:val="0"/>
        <w:spacing w:after="120"/>
        <w:rPr>
          <w:rFonts w:ascii="Cambria" w:hAnsi="Cambria" w:cs="Helvetica"/>
        </w:rPr>
      </w:pPr>
      <w:r w:rsidRPr="00702D1E">
        <w:rPr>
          <w:rFonts w:ascii="Cambria" w:hAnsi="Cambria" w:cs="Helvetica"/>
        </w:rPr>
        <w:t>L'Alsace est la première région exportatrice de France par habitant, c'est également la région française la plus ouverte aux investissements internationaux.</w:t>
      </w:r>
    </w:p>
    <w:p w:rsidR="00702D1E" w:rsidRPr="004C47F9" w:rsidRDefault="00702D1E" w:rsidP="00702D1E">
      <w:pPr>
        <w:widowControl w:val="0"/>
        <w:autoSpaceDE w:val="0"/>
        <w:autoSpaceDN w:val="0"/>
        <w:adjustRightInd w:val="0"/>
        <w:spacing w:after="120"/>
        <w:rPr>
          <w:rFonts w:ascii="Cambria" w:hAnsi="Cambria" w:cs="Helvetica"/>
        </w:rPr>
      </w:pPr>
      <w:r w:rsidRPr="00702D1E">
        <w:rPr>
          <w:rFonts w:ascii="Cambria" w:hAnsi="Cambria" w:cs="Helvetica"/>
        </w:rPr>
        <w:t xml:space="preserve">À l'international, 35 % des entreprises ont une participation étrangère (notamment </w:t>
      </w:r>
      <w:hyperlink r:id="rId65" w:history="1">
        <w:r w:rsidRPr="004C47F9">
          <w:rPr>
            <w:rFonts w:ascii="Cambria" w:hAnsi="Cambria" w:cs="Helvetica"/>
          </w:rPr>
          <w:t>allemande</w:t>
        </w:r>
      </w:hyperlink>
      <w:r w:rsidRPr="004C47F9">
        <w:rPr>
          <w:rFonts w:ascii="Cambria" w:hAnsi="Cambria" w:cs="Helvetica"/>
        </w:rPr>
        <w:t xml:space="preserve">, </w:t>
      </w:r>
      <w:hyperlink r:id="rId66" w:history="1">
        <w:r w:rsidRPr="004C47F9">
          <w:rPr>
            <w:rFonts w:ascii="Cambria" w:hAnsi="Cambria" w:cs="Helvetica"/>
          </w:rPr>
          <w:t>suisse</w:t>
        </w:r>
      </w:hyperlink>
      <w:r w:rsidRPr="004C47F9">
        <w:rPr>
          <w:rFonts w:ascii="Cambria" w:hAnsi="Cambria" w:cs="Helvetica"/>
        </w:rPr>
        <w:t xml:space="preserve">, </w:t>
      </w:r>
      <w:hyperlink r:id="rId67" w:history="1">
        <w:r w:rsidRPr="004C47F9">
          <w:rPr>
            <w:rFonts w:ascii="Cambria" w:hAnsi="Cambria" w:cs="Helvetica"/>
          </w:rPr>
          <w:t>américaine</w:t>
        </w:r>
      </w:hyperlink>
      <w:r w:rsidRPr="004C47F9">
        <w:rPr>
          <w:rFonts w:ascii="Cambria" w:hAnsi="Cambria" w:cs="Helvetica"/>
        </w:rPr>
        <w:t xml:space="preserve">, </w:t>
      </w:r>
      <w:hyperlink r:id="rId68" w:history="1">
        <w:r w:rsidRPr="004C47F9">
          <w:rPr>
            <w:rFonts w:ascii="Cambria" w:hAnsi="Cambria" w:cs="Helvetica"/>
          </w:rPr>
          <w:t>japonaise</w:t>
        </w:r>
      </w:hyperlink>
      <w:r w:rsidRPr="004C47F9">
        <w:rPr>
          <w:rFonts w:ascii="Cambria" w:hAnsi="Cambria" w:cs="Helvetica"/>
        </w:rPr>
        <w:t xml:space="preserve"> et </w:t>
      </w:r>
      <w:hyperlink r:id="rId69" w:history="1">
        <w:r w:rsidRPr="004C47F9">
          <w:rPr>
            <w:rFonts w:ascii="Cambria" w:hAnsi="Cambria" w:cs="Helvetica"/>
          </w:rPr>
          <w:t>scandinave</w:t>
        </w:r>
      </w:hyperlink>
      <w:r w:rsidRPr="004C47F9">
        <w:rPr>
          <w:rFonts w:ascii="Cambria" w:hAnsi="Cambria" w:cs="Helvetica"/>
        </w:rPr>
        <w:t>). L'</w:t>
      </w:r>
      <w:hyperlink r:id="rId70" w:history="1">
        <w:r w:rsidRPr="004C47F9">
          <w:rPr>
            <w:rFonts w:ascii="Cambria" w:hAnsi="Cambria" w:cs="Helvetica"/>
          </w:rPr>
          <w:t>Allemagne</w:t>
        </w:r>
      </w:hyperlink>
      <w:r w:rsidRPr="004C47F9">
        <w:rPr>
          <w:rFonts w:ascii="Cambria" w:hAnsi="Cambria" w:cs="Helvetica"/>
        </w:rPr>
        <w:t xml:space="preserve"> a représenté près de 38,5 % des importations alsaciennes en 2002.</w:t>
      </w:r>
    </w:p>
    <w:p w:rsidR="00702D1E" w:rsidRPr="004C47F9" w:rsidRDefault="00702D1E" w:rsidP="00702D1E">
      <w:pPr>
        <w:widowControl w:val="0"/>
        <w:autoSpaceDE w:val="0"/>
        <w:autoSpaceDN w:val="0"/>
        <w:adjustRightInd w:val="0"/>
        <w:spacing w:after="120"/>
        <w:rPr>
          <w:rFonts w:ascii="Cambria" w:hAnsi="Cambria" w:cs="Helvetica"/>
        </w:rPr>
      </w:pPr>
      <w:r w:rsidRPr="004C47F9">
        <w:rPr>
          <w:rFonts w:ascii="Cambria" w:hAnsi="Cambria" w:cs="Helvetica"/>
        </w:rPr>
        <w:t xml:space="preserve">Avec près de 3 % du </w:t>
      </w:r>
      <w:hyperlink r:id="rId71" w:history="1">
        <w:r w:rsidRPr="004C47F9">
          <w:rPr>
            <w:rFonts w:ascii="Cambria" w:hAnsi="Cambria" w:cs="Helvetica"/>
          </w:rPr>
          <w:t>PIB</w:t>
        </w:r>
      </w:hyperlink>
      <w:r w:rsidRPr="004C47F9">
        <w:rPr>
          <w:rFonts w:ascii="Cambria" w:hAnsi="Cambria" w:cs="Helvetica"/>
        </w:rPr>
        <w:t xml:space="preserve"> national, l'Alsace se place au quatrième rang des régions françaises avec un </w:t>
      </w:r>
      <w:hyperlink r:id="rId72" w:history="1">
        <w:r w:rsidRPr="004C47F9">
          <w:rPr>
            <w:rFonts w:ascii="Cambria" w:hAnsi="Cambria" w:cs="Helvetica"/>
          </w:rPr>
          <w:t>PIB</w:t>
        </w:r>
      </w:hyperlink>
      <w:r w:rsidRPr="004C47F9">
        <w:rPr>
          <w:rFonts w:ascii="Cambria" w:hAnsi="Cambria" w:cs="Helvetica"/>
        </w:rPr>
        <w:t xml:space="preserve"> par habitant de plus de 28 470 €.</w:t>
      </w:r>
    </w:p>
    <w:p w:rsidR="00702D1E" w:rsidRPr="004C47F9" w:rsidRDefault="00702D1E" w:rsidP="00702D1E">
      <w:pPr>
        <w:widowControl w:val="0"/>
        <w:autoSpaceDE w:val="0"/>
        <w:autoSpaceDN w:val="0"/>
        <w:adjustRightInd w:val="0"/>
        <w:spacing w:after="120"/>
        <w:rPr>
          <w:rFonts w:ascii="Cambria" w:hAnsi="Cambria" w:cs="Helvetica"/>
        </w:rPr>
      </w:pPr>
      <w:r w:rsidRPr="004C47F9">
        <w:rPr>
          <w:rFonts w:ascii="Cambria" w:hAnsi="Cambria" w:cs="Helvetica"/>
        </w:rPr>
        <w:t>Le taux de chômage relativement faible a augmenté en 2002-2003 principalement à cause de la mauvaise conjoncture en Allemagne, de laquelle l'Alsace dépend beaucoup. Par le passé, la région a dû faire face à la crise industrielle, principalement dans le secteur textile et minier.</w:t>
      </w:r>
    </w:p>
    <w:p w:rsidR="00702D1E" w:rsidRPr="004C47F9" w:rsidRDefault="00702D1E" w:rsidP="00702D1E">
      <w:pPr>
        <w:widowControl w:val="0"/>
        <w:autoSpaceDE w:val="0"/>
        <w:autoSpaceDN w:val="0"/>
        <w:adjustRightInd w:val="0"/>
        <w:spacing w:after="120"/>
        <w:rPr>
          <w:rFonts w:ascii="Cambria" w:hAnsi="Cambria" w:cs="Helvetica"/>
        </w:rPr>
      </w:pPr>
      <w:r w:rsidRPr="004C47F9">
        <w:rPr>
          <w:rFonts w:ascii="Cambria" w:hAnsi="Cambria" w:cs="Helvetica"/>
        </w:rPr>
        <w:t>L'Alsace est une région dont l'activité économique est variée.</w:t>
      </w:r>
    </w:p>
    <w:p w:rsidR="00702D1E" w:rsidRPr="004C47F9" w:rsidRDefault="00702D1E" w:rsidP="00702D1E">
      <w:pPr>
        <w:widowControl w:val="0"/>
        <w:autoSpaceDE w:val="0"/>
        <w:autoSpaceDN w:val="0"/>
        <w:adjustRightInd w:val="0"/>
        <w:spacing w:after="80"/>
        <w:rPr>
          <w:rFonts w:ascii="Cambria" w:hAnsi="Cambria" w:cs="Helvetica"/>
          <w:b/>
          <w:bCs/>
        </w:rPr>
      </w:pPr>
      <w:r w:rsidRPr="004C47F9">
        <w:rPr>
          <w:rFonts w:ascii="Cambria" w:hAnsi="Cambria" w:cs="Helvetica"/>
          <w:b/>
          <w:bCs/>
        </w:rPr>
        <w:t>Secteur primaire</w:t>
      </w:r>
    </w:p>
    <w:p w:rsidR="000B5009" w:rsidRPr="004C47F9" w:rsidRDefault="00F17855" w:rsidP="00702D1E">
      <w:pPr>
        <w:rPr>
          <w:rFonts w:ascii="Cambria" w:hAnsi="Cambria" w:cs="Helvetica"/>
        </w:rPr>
      </w:pPr>
      <w:r w:rsidRPr="004C47F9">
        <w:rPr>
          <w:rFonts w:ascii="Cambria" w:hAnsi="Cambria" w:cs="Helvetica"/>
        </w:rPr>
        <w:t>Les collines sous-vosgiennes (au débouché de la vallée vosgienne) supportent un vignoble de qualité.</w:t>
      </w:r>
    </w:p>
    <w:p w:rsidR="00F17855" w:rsidRPr="004C47F9" w:rsidRDefault="00F17855" w:rsidP="00702D1E">
      <w:pPr>
        <w:rPr>
          <w:rFonts w:ascii="Cambria" w:hAnsi="Cambria" w:cs="Helvetica"/>
        </w:rPr>
      </w:pPr>
      <w:r w:rsidRPr="004C47F9">
        <w:rPr>
          <w:rFonts w:ascii="Cambria" w:hAnsi="Cambria" w:cs="Helvetica"/>
        </w:rPr>
        <w:t>En plaine, culture céréalière et betteravière. Favorisation de la polyculture : céréales, vignes, vergers, cultures industrielles (chou, tabac, houblon). Majeure partie réservée aux céréales et aux espaces viticoles.</w:t>
      </w:r>
    </w:p>
    <w:p w:rsidR="00F17855" w:rsidRPr="004C47F9" w:rsidRDefault="00F17855" w:rsidP="00702D1E">
      <w:pPr>
        <w:rPr>
          <w:rFonts w:ascii="Cambria" w:hAnsi="Cambria" w:cs="Helvetica"/>
        </w:rPr>
      </w:pPr>
      <w:r w:rsidRPr="004C47F9">
        <w:rPr>
          <w:rFonts w:ascii="Cambria" w:hAnsi="Cambria" w:cs="Helvetica"/>
        </w:rPr>
        <w:t xml:space="preserve">Développement de la culture du maïs parallèlement à une intensification de l’agriculture (concentration agraire, remembrement, mécanisation …) </w:t>
      </w:r>
      <w:r w:rsidRPr="004C47F9">
        <w:rPr>
          <w:rFonts w:ascii="Cambria" w:hAnsi="Cambria" w:cs="Helvetica"/>
        </w:rPr>
        <w:sym w:font="Wingdings" w:char="F0E8"/>
      </w:r>
      <w:r w:rsidRPr="004C47F9">
        <w:rPr>
          <w:rFonts w:ascii="Cambria" w:hAnsi="Cambria" w:cs="Helvetica"/>
        </w:rPr>
        <w:t xml:space="preserve"> problèmes </w:t>
      </w:r>
      <w:r w:rsidRPr="004C47F9">
        <w:rPr>
          <w:rFonts w:ascii="Cambria" w:hAnsi="Cambria" w:cs="Helvetica"/>
        </w:rPr>
        <w:lastRenderedPageBreak/>
        <w:t xml:space="preserve">environnementaux liées en priorités à l’exploitation de la nappe phréatique pour l’irrigation des cultures. Avec cette intensification, diminution du nombre de petites exploitations. </w:t>
      </w:r>
    </w:p>
    <w:p w:rsidR="004C47F9" w:rsidRPr="004C47F9" w:rsidRDefault="004C47F9" w:rsidP="00702D1E">
      <w:pPr>
        <w:rPr>
          <w:rFonts w:ascii="Cambria" w:hAnsi="Cambria" w:cs="Helvetica"/>
        </w:rPr>
      </w:pPr>
      <w:r w:rsidRPr="004C47F9">
        <w:rPr>
          <w:rFonts w:ascii="Cambria" w:hAnsi="Cambria" w:cs="Helvetica"/>
        </w:rPr>
        <w:t xml:space="preserve">Bassin potassique près de Mulhouse jusqu’en 2004. </w:t>
      </w:r>
    </w:p>
    <w:p w:rsidR="00F17855" w:rsidRPr="004C47F9" w:rsidRDefault="004C47F9" w:rsidP="00702D1E">
      <w:pPr>
        <w:rPr>
          <w:rFonts w:ascii="Cambria" w:hAnsi="Cambria" w:cs="Helvetica"/>
          <w:b/>
          <w:i/>
        </w:rPr>
      </w:pPr>
      <w:r w:rsidRPr="004C47F9">
        <w:rPr>
          <w:rFonts w:ascii="Cambria" w:hAnsi="Cambria" w:cs="Helvetica"/>
          <w:b/>
          <w:i/>
        </w:rPr>
        <w:t>Secteur Tertiaire</w:t>
      </w:r>
    </w:p>
    <w:p w:rsidR="004C47F9" w:rsidRPr="004C47F9" w:rsidRDefault="004C47F9" w:rsidP="004C47F9">
      <w:pPr>
        <w:widowControl w:val="0"/>
        <w:numPr>
          <w:ilvl w:val="0"/>
          <w:numId w:val="1"/>
        </w:numPr>
        <w:tabs>
          <w:tab w:val="left" w:pos="220"/>
          <w:tab w:val="left" w:pos="720"/>
        </w:tabs>
        <w:autoSpaceDE w:val="0"/>
        <w:autoSpaceDN w:val="0"/>
        <w:adjustRightInd w:val="0"/>
        <w:spacing w:after="20" w:line="380" w:lineRule="atLeast"/>
        <w:ind w:hanging="720"/>
        <w:rPr>
          <w:rFonts w:ascii="Cambria" w:hAnsi="Cambria" w:cs="Helvetica"/>
        </w:rPr>
      </w:pPr>
      <w:r w:rsidRPr="004C47F9">
        <w:rPr>
          <w:rFonts w:ascii="Cambria" w:hAnsi="Cambria" w:cs="Helvetica"/>
        </w:rPr>
        <w:t xml:space="preserve">Les </w:t>
      </w:r>
      <w:hyperlink r:id="rId73" w:history="1">
        <w:r w:rsidRPr="004C47F9">
          <w:rPr>
            <w:rFonts w:ascii="Cambria" w:hAnsi="Cambria" w:cs="Helvetica"/>
          </w:rPr>
          <w:t>nouvelles technologies</w:t>
        </w:r>
      </w:hyperlink>
      <w:r w:rsidRPr="004C47F9">
        <w:rPr>
          <w:rFonts w:ascii="Cambria" w:hAnsi="Cambria" w:cs="Helvetica"/>
        </w:rPr>
        <w:t xml:space="preserve"> à travers le nouveau pôle IMAGE (</w:t>
      </w:r>
      <w:proofErr w:type="spellStart"/>
      <w:r w:rsidRPr="004C47F9">
        <w:rPr>
          <w:rFonts w:ascii="Cambria" w:hAnsi="Cambria" w:cs="Helvetica"/>
        </w:rPr>
        <w:t>iconoval</w:t>
      </w:r>
      <w:proofErr w:type="spellEnd"/>
      <w:r w:rsidRPr="004C47F9">
        <w:rPr>
          <w:rFonts w:ascii="Cambria" w:hAnsi="Cambria" w:cs="Helvetica"/>
        </w:rPr>
        <w:t>). L'Alsace est une région pilote en France pour l'installation des fibres optiques.</w:t>
      </w:r>
    </w:p>
    <w:p w:rsidR="004C47F9" w:rsidRPr="004C47F9" w:rsidRDefault="004C47F9" w:rsidP="004C47F9">
      <w:pPr>
        <w:widowControl w:val="0"/>
        <w:numPr>
          <w:ilvl w:val="0"/>
          <w:numId w:val="1"/>
        </w:numPr>
        <w:tabs>
          <w:tab w:val="left" w:pos="220"/>
          <w:tab w:val="left" w:pos="720"/>
        </w:tabs>
        <w:autoSpaceDE w:val="0"/>
        <w:autoSpaceDN w:val="0"/>
        <w:adjustRightInd w:val="0"/>
        <w:spacing w:after="20" w:line="380" w:lineRule="atLeast"/>
        <w:ind w:hanging="720"/>
        <w:rPr>
          <w:rFonts w:ascii="Cambria" w:hAnsi="Cambria" w:cs="Helvetica"/>
        </w:rPr>
      </w:pPr>
      <w:r w:rsidRPr="004C47F9">
        <w:rPr>
          <w:rFonts w:ascii="Cambria" w:hAnsi="Cambria" w:cs="Helvetica"/>
        </w:rPr>
        <w:t xml:space="preserve">Les biotechnologies à travers le </w:t>
      </w:r>
      <w:hyperlink r:id="rId74" w:history="1">
        <w:r w:rsidRPr="004C47F9">
          <w:rPr>
            <w:rFonts w:ascii="Cambria" w:hAnsi="Cambria" w:cs="Helvetica"/>
          </w:rPr>
          <w:t>pôle de compétitivité</w:t>
        </w:r>
      </w:hyperlink>
      <w:r w:rsidRPr="004C47F9">
        <w:rPr>
          <w:rFonts w:ascii="Cambria" w:hAnsi="Cambria" w:cs="Helvetica"/>
        </w:rPr>
        <w:t xml:space="preserve"> à vocation mondial </w:t>
      </w:r>
      <w:hyperlink r:id="rId75" w:history="1">
        <w:r w:rsidRPr="004C47F9">
          <w:rPr>
            <w:rFonts w:ascii="Cambria" w:hAnsi="Cambria" w:cs="Helvetica"/>
          </w:rPr>
          <w:t xml:space="preserve">Alsace </w:t>
        </w:r>
        <w:proofErr w:type="spellStart"/>
        <w:r w:rsidRPr="004C47F9">
          <w:rPr>
            <w:rFonts w:ascii="Cambria" w:hAnsi="Cambria" w:cs="Helvetica"/>
          </w:rPr>
          <w:t>Biovalley</w:t>
        </w:r>
        <w:proofErr w:type="spellEnd"/>
      </w:hyperlink>
      <w:r w:rsidRPr="004C47F9">
        <w:rPr>
          <w:rFonts w:ascii="Cambria" w:hAnsi="Cambria" w:cs="Helvetica"/>
        </w:rPr>
        <w:t xml:space="preserve"> dont le siège se situe dans la banlieue de Strasbourg. La création du pôle est liée à la forte présence de l'industrie pharmaceutique à Strasbourg et dans la région, avec les laboratoires des entreprises </w:t>
      </w:r>
      <w:hyperlink r:id="rId76" w:history="1">
        <w:r w:rsidRPr="004C47F9">
          <w:rPr>
            <w:rFonts w:ascii="Cambria" w:hAnsi="Cambria" w:cs="Helvetica"/>
          </w:rPr>
          <w:t>Eli Lilly</w:t>
        </w:r>
      </w:hyperlink>
      <w:r w:rsidRPr="004C47F9">
        <w:rPr>
          <w:rFonts w:ascii="Cambria" w:hAnsi="Cambria" w:cs="Helvetica"/>
        </w:rPr>
        <w:t xml:space="preserve">, </w:t>
      </w:r>
      <w:proofErr w:type="spellStart"/>
      <w:r w:rsidRPr="004C47F9">
        <w:rPr>
          <w:rFonts w:ascii="Cambria" w:hAnsi="Cambria" w:cs="Helvetica"/>
        </w:rPr>
        <w:t>Transgen</w:t>
      </w:r>
      <w:proofErr w:type="spellEnd"/>
      <w:r w:rsidRPr="004C47F9">
        <w:rPr>
          <w:rFonts w:ascii="Cambria" w:hAnsi="Cambria" w:cs="Helvetica"/>
        </w:rPr>
        <w:t xml:space="preserve">, Aventis, </w:t>
      </w:r>
      <w:hyperlink r:id="rId77" w:history="1">
        <w:r w:rsidRPr="004C47F9">
          <w:rPr>
            <w:rFonts w:ascii="Cambria" w:hAnsi="Cambria" w:cs="Helvetica"/>
          </w:rPr>
          <w:t>Sanofi Aventis</w:t>
        </w:r>
      </w:hyperlink>
      <w:r w:rsidRPr="004C47F9">
        <w:rPr>
          <w:rFonts w:ascii="Cambria" w:hAnsi="Cambria" w:cs="Helvetica"/>
        </w:rPr>
        <w:t xml:space="preserve">, les centres d'études cliniques </w:t>
      </w:r>
      <w:hyperlink r:id="rId78" w:history="1">
        <w:r w:rsidRPr="004C47F9">
          <w:rPr>
            <w:rFonts w:ascii="Cambria" w:hAnsi="Cambria" w:cs="Helvetica"/>
          </w:rPr>
          <w:t>Roche</w:t>
        </w:r>
      </w:hyperlink>
      <w:r w:rsidRPr="004C47F9">
        <w:rPr>
          <w:rFonts w:ascii="Cambria" w:hAnsi="Cambria" w:cs="Helvetica"/>
        </w:rPr>
        <w:t xml:space="preserve"> à </w:t>
      </w:r>
      <w:hyperlink r:id="rId79" w:history="1">
        <w:r w:rsidRPr="004C47F9">
          <w:rPr>
            <w:rFonts w:ascii="Cambria" w:hAnsi="Cambria" w:cs="Helvetica"/>
          </w:rPr>
          <w:t>Strasbourg</w:t>
        </w:r>
      </w:hyperlink>
      <w:r w:rsidRPr="004C47F9">
        <w:rPr>
          <w:rFonts w:ascii="Cambria" w:hAnsi="Cambria" w:cs="Helvetica"/>
        </w:rPr>
        <w:t xml:space="preserve"> et FORENAP Pharma à </w:t>
      </w:r>
      <w:hyperlink r:id="rId80" w:history="1">
        <w:r w:rsidRPr="004C47F9">
          <w:rPr>
            <w:rFonts w:ascii="Cambria" w:hAnsi="Cambria" w:cs="Helvetica"/>
          </w:rPr>
          <w:t>Colmar</w:t>
        </w:r>
      </w:hyperlink>
      <w:r w:rsidRPr="004C47F9">
        <w:rPr>
          <w:rFonts w:ascii="Cambria" w:hAnsi="Cambria" w:cs="Helvetica"/>
        </w:rPr>
        <w:t xml:space="preserve">. À ces entreprises on peut ajouter les partenaires publiques, </w:t>
      </w:r>
      <w:hyperlink r:id="rId81" w:history="1">
        <w:r w:rsidRPr="004C47F9">
          <w:rPr>
            <w:rFonts w:ascii="Cambria" w:hAnsi="Cambria" w:cs="Helvetica"/>
          </w:rPr>
          <w:t>université de Strasbourg</w:t>
        </w:r>
      </w:hyperlink>
      <w:r w:rsidRPr="004C47F9">
        <w:rPr>
          <w:rFonts w:ascii="Cambria" w:hAnsi="Cambria" w:cs="Helvetica"/>
        </w:rPr>
        <w:t xml:space="preserve">, </w:t>
      </w:r>
      <w:hyperlink r:id="rId82" w:history="1">
        <w:r w:rsidRPr="004C47F9">
          <w:rPr>
            <w:rFonts w:ascii="Cambria" w:hAnsi="Cambria" w:cs="Helvetica"/>
          </w:rPr>
          <w:t>université de Haute-Alsace</w:t>
        </w:r>
      </w:hyperlink>
      <w:r w:rsidRPr="004C47F9">
        <w:rPr>
          <w:rFonts w:ascii="Cambria" w:hAnsi="Cambria" w:cs="Helvetica"/>
        </w:rPr>
        <w:t xml:space="preserve">, </w:t>
      </w:r>
      <w:hyperlink r:id="rId83" w:history="1">
        <w:r w:rsidRPr="004C47F9">
          <w:rPr>
            <w:rFonts w:ascii="Cambria" w:hAnsi="Cambria" w:cs="Helvetica"/>
          </w:rPr>
          <w:t>IRCAD</w:t>
        </w:r>
      </w:hyperlink>
      <w:r w:rsidRPr="004C47F9">
        <w:rPr>
          <w:rFonts w:ascii="Cambria" w:hAnsi="Cambria" w:cs="Helvetica"/>
        </w:rPr>
        <w:t xml:space="preserve"> etc.</w:t>
      </w:r>
    </w:p>
    <w:p w:rsidR="004C47F9" w:rsidRPr="004C47F9" w:rsidRDefault="004C47F9" w:rsidP="004C47F9">
      <w:pPr>
        <w:widowControl w:val="0"/>
        <w:numPr>
          <w:ilvl w:val="0"/>
          <w:numId w:val="1"/>
        </w:numPr>
        <w:tabs>
          <w:tab w:val="left" w:pos="220"/>
          <w:tab w:val="left" w:pos="720"/>
        </w:tabs>
        <w:autoSpaceDE w:val="0"/>
        <w:autoSpaceDN w:val="0"/>
        <w:adjustRightInd w:val="0"/>
        <w:spacing w:after="20" w:line="380" w:lineRule="atLeast"/>
        <w:ind w:hanging="720"/>
        <w:rPr>
          <w:rFonts w:ascii="Cambria" w:hAnsi="Cambria" w:cs="Helvetica"/>
        </w:rPr>
      </w:pPr>
      <w:r w:rsidRPr="004C47F9">
        <w:rPr>
          <w:rFonts w:ascii="Cambria" w:hAnsi="Cambria" w:cs="Helvetica"/>
        </w:rPr>
        <w:t xml:space="preserve">Le pôle automobile du futur avec le constructeur PSA à </w:t>
      </w:r>
      <w:hyperlink r:id="rId84" w:history="1">
        <w:proofErr w:type="spellStart"/>
        <w:r w:rsidRPr="004C47F9">
          <w:rPr>
            <w:rFonts w:ascii="Cambria" w:hAnsi="Cambria" w:cs="Helvetica"/>
          </w:rPr>
          <w:t>Sausheim</w:t>
        </w:r>
        <w:proofErr w:type="spellEnd"/>
      </w:hyperlink>
      <w:r w:rsidRPr="004C47F9">
        <w:rPr>
          <w:rFonts w:ascii="Cambria" w:hAnsi="Cambria" w:cs="Helvetica"/>
        </w:rPr>
        <w:t xml:space="preserve"> et Montbéliard.</w:t>
      </w:r>
    </w:p>
    <w:p w:rsidR="004C47F9" w:rsidRPr="004C47F9" w:rsidRDefault="004C47F9" w:rsidP="004C47F9">
      <w:pPr>
        <w:widowControl w:val="0"/>
        <w:numPr>
          <w:ilvl w:val="0"/>
          <w:numId w:val="1"/>
        </w:numPr>
        <w:tabs>
          <w:tab w:val="left" w:pos="220"/>
          <w:tab w:val="left" w:pos="720"/>
        </w:tabs>
        <w:autoSpaceDE w:val="0"/>
        <w:autoSpaceDN w:val="0"/>
        <w:adjustRightInd w:val="0"/>
        <w:spacing w:after="20" w:line="380" w:lineRule="atLeast"/>
        <w:ind w:hanging="720"/>
        <w:rPr>
          <w:rFonts w:ascii="Cambria" w:hAnsi="Cambria" w:cs="Helvetica"/>
        </w:rPr>
      </w:pPr>
      <w:r w:rsidRPr="004C47F9">
        <w:rPr>
          <w:rFonts w:ascii="Cambria" w:hAnsi="Cambria" w:cs="Helvetica"/>
        </w:rPr>
        <w:t xml:space="preserve">La plasturgie à travers cette nouvelle plate-forme technologique (PFT) : la PFT </w:t>
      </w:r>
    </w:p>
    <w:p w:rsidR="004C47F9" w:rsidRPr="004C47F9" w:rsidRDefault="004C47F9" w:rsidP="004C47F9">
      <w:pPr>
        <w:widowControl w:val="0"/>
        <w:numPr>
          <w:ilvl w:val="0"/>
          <w:numId w:val="1"/>
        </w:numPr>
        <w:tabs>
          <w:tab w:val="left" w:pos="220"/>
          <w:tab w:val="left" w:pos="720"/>
        </w:tabs>
        <w:autoSpaceDE w:val="0"/>
        <w:autoSpaceDN w:val="0"/>
        <w:adjustRightInd w:val="0"/>
        <w:spacing w:after="20" w:line="380" w:lineRule="atLeast"/>
        <w:ind w:hanging="720"/>
        <w:rPr>
          <w:rFonts w:ascii="Cambria" w:hAnsi="Cambria" w:cs="Helvetica"/>
        </w:rPr>
      </w:pPr>
      <w:r w:rsidRPr="004C47F9">
        <w:rPr>
          <w:rFonts w:ascii="Cambria" w:hAnsi="Cambria" w:cs="Helvetica"/>
        </w:rPr>
        <w:t>La bancassurance : le Crédit mutuel, le Crédit industriel d'Alsace-Lorraine et le Comptoir national d'escompte de Mulhouse.</w:t>
      </w:r>
    </w:p>
    <w:p w:rsidR="00F17855" w:rsidRPr="004C47F9" w:rsidRDefault="004C47F9" w:rsidP="004C47F9">
      <w:pPr>
        <w:rPr>
          <w:rFonts w:ascii="Cambria" w:hAnsi="Cambria" w:cs="Helvetica"/>
        </w:rPr>
      </w:pPr>
      <w:r w:rsidRPr="004C47F9">
        <w:rPr>
          <w:rFonts w:ascii="Cambria" w:hAnsi="Cambria" w:cs="Helvetica"/>
        </w:rPr>
        <w:t xml:space="preserve">Mulhouse est le siège du consortium </w:t>
      </w:r>
      <w:proofErr w:type="spellStart"/>
      <w:r w:rsidRPr="004C47F9">
        <w:rPr>
          <w:rFonts w:ascii="Cambria" w:hAnsi="Cambria" w:cs="Helvetica"/>
        </w:rPr>
        <w:t>Rhénatic</w:t>
      </w:r>
      <w:proofErr w:type="spellEnd"/>
      <w:r w:rsidRPr="004C47F9">
        <w:rPr>
          <w:rFonts w:ascii="Cambria" w:hAnsi="Cambria" w:cs="Helvetica"/>
        </w:rPr>
        <w:t xml:space="preserve"> : Pôle </w:t>
      </w:r>
      <w:hyperlink r:id="rId85" w:history="1">
        <w:r w:rsidRPr="004C47F9">
          <w:rPr>
            <w:rFonts w:ascii="Cambria" w:hAnsi="Cambria" w:cs="Helvetica"/>
          </w:rPr>
          <w:t>TIC</w:t>
        </w:r>
      </w:hyperlink>
      <w:r w:rsidRPr="004C47F9">
        <w:rPr>
          <w:rFonts w:ascii="Cambria" w:hAnsi="Cambria" w:cs="Helvetica"/>
        </w:rPr>
        <w:t xml:space="preserve"> du Grand Est qui regroupe 100 entreprises alsaciennes dans le domaine des nouvelles technologies. Ce sont principalement des entreprises de </w:t>
      </w:r>
      <w:hyperlink r:id="rId86" w:history="1">
        <w:r w:rsidRPr="004C47F9">
          <w:rPr>
            <w:rFonts w:ascii="Cambria" w:hAnsi="Cambria" w:cs="Helvetica"/>
          </w:rPr>
          <w:t>robotique</w:t>
        </w:r>
      </w:hyperlink>
      <w:r w:rsidRPr="004C47F9">
        <w:rPr>
          <w:rFonts w:ascii="Cambria" w:hAnsi="Cambria" w:cs="Helvetica"/>
        </w:rPr>
        <w:t xml:space="preserve">, </w:t>
      </w:r>
      <w:hyperlink r:id="rId87" w:history="1">
        <w:r w:rsidRPr="004C47F9">
          <w:rPr>
            <w:rFonts w:ascii="Cambria" w:hAnsi="Cambria" w:cs="Helvetica"/>
          </w:rPr>
          <w:t>bureautique</w:t>
        </w:r>
      </w:hyperlink>
      <w:r w:rsidRPr="004C47F9">
        <w:rPr>
          <w:rFonts w:ascii="Cambria" w:hAnsi="Cambria" w:cs="Helvetica"/>
        </w:rPr>
        <w:t xml:space="preserve">, </w:t>
      </w:r>
      <w:hyperlink r:id="rId88" w:history="1">
        <w:r w:rsidRPr="004C47F9">
          <w:rPr>
            <w:rFonts w:ascii="Cambria" w:hAnsi="Cambria" w:cs="Helvetica"/>
          </w:rPr>
          <w:t>intelligence artificielle</w:t>
        </w:r>
      </w:hyperlink>
      <w:r w:rsidRPr="004C47F9">
        <w:rPr>
          <w:rFonts w:ascii="Cambria" w:hAnsi="Cambria" w:cs="Helvetica"/>
        </w:rPr>
        <w:t xml:space="preserve">, </w:t>
      </w:r>
      <w:hyperlink r:id="rId89" w:history="1">
        <w:r w:rsidRPr="004C47F9">
          <w:rPr>
            <w:rFonts w:ascii="Cambria" w:hAnsi="Cambria" w:cs="Helvetica"/>
          </w:rPr>
          <w:t>numérisation</w:t>
        </w:r>
      </w:hyperlink>
      <w:r w:rsidRPr="004C47F9">
        <w:rPr>
          <w:rFonts w:ascii="Cambria" w:hAnsi="Cambria" w:cs="Helvetica"/>
        </w:rPr>
        <w:t xml:space="preserve"> de l'information, </w:t>
      </w:r>
      <w:hyperlink r:id="rId90" w:history="1">
        <w:r w:rsidRPr="004C47F9">
          <w:rPr>
            <w:rFonts w:ascii="Cambria" w:hAnsi="Cambria" w:cs="Helvetica"/>
          </w:rPr>
          <w:t>télématique</w:t>
        </w:r>
      </w:hyperlink>
      <w:r w:rsidRPr="004C47F9">
        <w:rPr>
          <w:rFonts w:ascii="Cambria" w:hAnsi="Cambria" w:cs="Helvetica"/>
        </w:rPr>
        <w:t xml:space="preserve">, </w:t>
      </w:r>
      <w:hyperlink r:id="rId91" w:history="1">
        <w:r w:rsidRPr="004C47F9">
          <w:rPr>
            <w:rFonts w:ascii="Cambria" w:hAnsi="Cambria" w:cs="Helvetica"/>
          </w:rPr>
          <w:t>autoroute de l'information</w:t>
        </w:r>
      </w:hyperlink>
      <w:r w:rsidRPr="004C47F9">
        <w:rPr>
          <w:rFonts w:ascii="Cambria" w:hAnsi="Cambria" w:cs="Helvetica"/>
        </w:rPr>
        <w:t xml:space="preserve">, communication interactive par </w:t>
      </w:r>
      <w:hyperlink r:id="rId92" w:history="1">
        <w:r w:rsidRPr="004C47F9">
          <w:rPr>
            <w:rFonts w:ascii="Cambria" w:hAnsi="Cambria" w:cs="Helvetica"/>
          </w:rPr>
          <w:t>fibre optique</w:t>
        </w:r>
      </w:hyperlink>
      <w:r w:rsidRPr="004C47F9">
        <w:rPr>
          <w:rFonts w:ascii="Cambria" w:hAnsi="Cambria" w:cs="Helvetica"/>
        </w:rPr>
        <w:t xml:space="preserve">, </w:t>
      </w:r>
      <w:hyperlink r:id="rId93" w:history="1">
        <w:r w:rsidRPr="004C47F9">
          <w:rPr>
            <w:rFonts w:ascii="Cambria" w:hAnsi="Cambria" w:cs="Helvetica"/>
          </w:rPr>
          <w:t>câblodistribution</w:t>
        </w:r>
      </w:hyperlink>
      <w:r w:rsidRPr="004C47F9">
        <w:rPr>
          <w:rFonts w:ascii="Cambria" w:hAnsi="Cambria" w:cs="Helvetica"/>
        </w:rPr>
        <w:t xml:space="preserve">, </w:t>
      </w:r>
      <w:hyperlink r:id="rId94" w:history="1">
        <w:r w:rsidRPr="004C47F9">
          <w:rPr>
            <w:rFonts w:ascii="Cambria" w:hAnsi="Cambria" w:cs="Helvetica"/>
          </w:rPr>
          <w:t>téléphonie</w:t>
        </w:r>
      </w:hyperlink>
      <w:r w:rsidRPr="004C47F9">
        <w:rPr>
          <w:rFonts w:ascii="Cambria" w:hAnsi="Cambria" w:cs="Helvetica"/>
        </w:rPr>
        <w:t xml:space="preserve">, transmission par </w:t>
      </w:r>
      <w:hyperlink r:id="rId95" w:history="1">
        <w:r w:rsidRPr="004C47F9">
          <w:rPr>
            <w:rFonts w:ascii="Cambria" w:hAnsi="Cambria" w:cs="Helvetica"/>
          </w:rPr>
          <w:t>satellite</w:t>
        </w:r>
      </w:hyperlink>
      <w:r w:rsidRPr="004C47F9">
        <w:rPr>
          <w:rFonts w:ascii="Cambria" w:hAnsi="Cambria" w:cs="Helvetica"/>
        </w:rPr>
        <w:t xml:space="preserve">. Mulhouse compte près de 110 entreprises dans ce secteur. L'Alsace est ainsi </w:t>
      </w:r>
      <w:proofErr w:type="gramStart"/>
      <w:r w:rsidRPr="004C47F9">
        <w:rPr>
          <w:rFonts w:ascii="Cambria" w:hAnsi="Cambria" w:cs="Helvetica"/>
        </w:rPr>
        <w:t>devenu</w:t>
      </w:r>
      <w:proofErr w:type="gramEnd"/>
      <w:r w:rsidRPr="004C47F9">
        <w:rPr>
          <w:rFonts w:ascii="Cambria" w:hAnsi="Cambria" w:cs="Helvetica"/>
        </w:rPr>
        <w:t xml:space="preserve"> la troisième région éditrice de logiciels en France, juste derrière l'Île-de-France et la région Rhône-Alpes qui représentent pourtant un poids démographique beaucoup plus important.</w:t>
      </w:r>
    </w:p>
    <w:p w:rsidR="004C47F9" w:rsidRDefault="004C47F9" w:rsidP="004C47F9">
      <w:pPr>
        <w:pStyle w:val="Paragraphedeliste"/>
        <w:numPr>
          <w:ilvl w:val="0"/>
          <w:numId w:val="3"/>
        </w:numPr>
        <w:rPr>
          <w:rFonts w:ascii="Cambria" w:hAnsi="Cambria" w:cs="Helvetica"/>
        </w:rPr>
      </w:pPr>
      <w:r w:rsidRPr="004C47F9">
        <w:rPr>
          <w:rFonts w:ascii="Cambria" w:hAnsi="Cambria" w:cs="Helvetica"/>
        </w:rPr>
        <w:t xml:space="preserve">Universités et grandes écoles (une partie de </w:t>
      </w:r>
      <w:proofErr w:type="spellStart"/>
      <w:r w:rsidRPr="004C47F9">
        <w:rPr>
          <w:rFonts w:ascii="Cambria" w:hAnsi="Cambria" w:cs="Helvetica"/>
        </w:rPr>
        <w:t>l’Ena</w:t>
      </w:r>
      <w:proofErr w:type="spellEnd"/>
      <w:r w:rsidRPr="004C47F9">
        <w:rPr>
          <w:rFonts w:ascii="Cambria" w:hAnsi="Cambria" w:cs="Helvetica"/>
        </w:rPr>
        <w:t>).</w:t>
      </w:r>
    </w:p>
    <w:p w:rsidR="004C47F9" w:rsidRDefault="004C47F9" w:rsidP="004C47F9">
      <w:pPr>
        <w:rPr>
          <w:rFonts w:ascii="Cambria" w:hAnsi="Cambria" w:cs="Helvetica"/>
        </w:rPr>
      </w:pPr>
    </w:p>
    <w:p w:rsidR="004C47F9" w:rsidRPr="004C47F9" w:rsidRDefault="004C47F9" w:rsidP="004C47F9">
      <w:pPr>
        <w:rPr>
          <w:rFonts w:ascii="Cambria" w:hAnsi="Cambria" w:cs="Helvetica"/>
          <w:b/>
          <w:i/>
        </w:rPr>
      </w:pPr>
      <w:r w:rsidRPr="004C47F9">
        <w:rPr>
          <w:rFonts w:ascii="Cambria" w:hAnsi="Cambria" w:cs="Helvetica"/>
          <w:b/>
          <w:i/>
        </w:rPr>
        <w:t>Secteur secondaire</w:t>
      </w:r>
    </w:p>
    <w:p w:rsidR="004C47F9" w:rsidRDefault="004C47F9" w:rsidP="004C47F9">
      <w:pPr>
        <w:rPr>
          <w:rFonts w:ascii="Cambria" w:hAnsi="Cambria" w:cs="Helvetica"/>
        </w:rPr>
      </w:pPr>
    </w:p>
    <w:p w:rsidR="004C47F9" w:rsidRDefault="00212366" w:rsidP="004C47F9">
      <w:pPr>
        <w:rPr>
          <w:rFonts w:ascii="Cambria" w:hAnsi="Cambria" w:cs="Helvetica"/>
        </w:rPr>
      </w:pPr>
      <w:r w:rsidRPr="00212366">
        <w:rPr>
          <w:rFonts w:ascii="Cambria" w:hAnsi="Cambria" w:cs="Helvetica"/>
        </w:rPr>
        <w:t>Le secteur secondaire est bien implanté historiquement avec l'industrie textile (activité qui animait des vallées entières mais a cessé au milieu du siècle dernier, laissant ici et là d'impressionnantes friches industrielles), les transports (</w:t>
      </w:r>
      <w:hyperlink r:id="rId96" w:history="1">
        <w:r w:rsidRPr="00212366">
          <w:rPr>
            <w:rFonts w:ascii="Cambria" w:hAnsi="Cambria" w:cs="Helvetica"/>
          </w:rPr>
          <w:t xml:space="preserve">PSA </w:t>
        </w:r>
        <w:proofErr w:type="spellStart"/>
        <w:r w:rsidRPr="00212366">
          <w:rPr>
            <w:rFonts w:ascii="Cambria" w:hAnsi="Cambria" w:cs="Helvetica"/>
          </w:rPr>
          <w:t>Peugeot-Citröen</w:t>
        </w:r>
        <w:proofErr w:type="spellEnd"/>
      </w:hyperlink>
      <w:r w:rsidRPr="00212366">
        <w:rPr>
          <w:rFonts w:ascii="Cambria" w:hAnsi="Cambria" w:cs="Helvetica"/>
        </w:rPr>
        <w:t>, Bugatti), les télécommunications (Alcatel) et la mécanique (</w:t>
      </w:r>
      <w:hyperlink r:id="rId97" w:history="1">
        <w:r w:rsidRPr="00212366">
          <w:rPr>
            <w:rFonts w:ascii="Cambria" w:hAnsi="Cambria" w:cs="Helvetica"/>
          </w:rPr>
          <w:t>SACM</w:t>
        </w:r>
      </w:hyperlink>
      <w:r w:rsidRPr="00212366">
        <w:rPr>
          <w:rFonts w:ascii="Cambria" w:hAnsi="Cambria" w:cs="Helvetica"/>
        </w:rPr>
        <w:t xml:space="preserve"> qui a donné naissance à </w:t>
      </w:r>
      <w:hyperlink r:id="rId98" w:history="1">
        <w:r w:rsidRPr="00212366">
          <w:rPr>
            <w:rFonts w:ascii="Cambria" w:hAnsi="Cambria" w:cs="Helvetica"/>
          </w:rPr>
          <w:t>Alstom</w:t>
        </w:r>
      </w:hyperlink>
      <w:r w:rsidRPr="00212366">
        <w:rPr>
          <w:rFonts w:ascii="Cambria" w:hAnsi="Cambria" w:cs="Helvetica"/>
        </w:rPr>
        <w:t xml:space="preserve">). De tradition commerciale grâce à la façade rhénane, la région dispose de deux grands ports fluviaux, </w:t>
      </w:r>
      <w:hyperlink r:id="rId99" w:history="1">
        <w:r w:rsidRPr="00212366">
          <w:rPr>
            <w:rFonts w:ascii="Cambria" w:hAnsi="Cambria" w:cs="Helvetica"/>
          </w:rPr>
          <w:t>Strasbourg</w:t>
        </w:r>
      </w:hyperlink>
      <w:r w:rsidRPr="00212366">
        <w:rPr>
          <w:rFonts w:ascii="Cambria" w:hAnsi="Cambria" w:cs="Helvetica"/>
        </w:rPr>
        <w:t xml:space="preserve"> et Mulhouse, qui sont d'importantes plateformes logistiques. Mulhouse, surnommée la « Manchester française », a longtemps été un des plus grands pôles industriels de France avec le textile, l'automobile et la chimie, pôle qui tente de subsister de nos jours mais dont la reconversion se fait urgente (</w:t>
      </w:r>
      <w:r w:rsidRPr="00212366">
        <w:rPr>
          <w:rFonts w:ascii="Cambria" w:hAnsi="Cambria" w:cs="Helvetica"/>
          <w:i/>
          <w:iCs/>
        </w:rPr>
        <w:t>via</w:t>
      </w:r>
      <w:r w:rsidRPr="00212366">
        <w:rPr>
          <w:rFonts w:ascii="Cambria" w:hAnsi="Cambria" w:cs="Helvetica"/>
        </w:rPr>
        <w:t xml:space="preserve"> les pôles de compétitivité).</w:t>
      </w:r>
    </w:p>
    <w:p w:rsidR="00696E45" w:rsidRPr="00212366" w:rsidRDefault="00696E45" w:rsidP="004C47F9">
      <w:pPr>
        <w:rPr>
          <w:rFonts w:ascii="Cambria" w:hAnsi="Cambria" w:cs="Helvetica"/>
        </w:rPr>
      </w:pPr>
      <w:r>
        <w:rPr>
          <w:rFonts w:ascii="Cambria" w:hAnsi="Cambria" w:cs="Helvetica"/>
        </w:rPr>
        <w:t xml:space="preserve">Centrales hydro-électriques et nucléaire </w:t>
      </w:r>
    </w:p>
    <w:p w:rsidR="00F17855" w:rsidRDefault="00F17855" w:rsidP="00702D1E">
      <w:pPr>
        <w:rPr>
          <w:rFonts w:ascii="Cambria" w:hAnsi="Cambria" w:cs="Helvetica"/>
        </w:rPr>
      </w:pPr>
    </w:p>
    <w:p w:rsidR="00F17855" w:rsidRDefault="00F17855" w:rsidP="00702D1E">
      <w:pPr>
        <w:rPr>
          <w:rFonts w:ascii="Cambria" w:hAnsi="Cambria" w:cs="Helvetica"/>
        </w:rPr>
      </w:pPr>
    </w:p>
    <w:p w:rsidR="00212366" w:rsidRDefault="00212366" w:rsidP="00702D1E">
      <w:pPr>
        <w:rPr>
          <w:rFonts w:ascii="Cambria" w:hAnsi="Cambria" w:cs="Helvetica"/>
        </w:rPr>
      </w:pPr>
    </w:p>
    <w:p w:rsidR="000B5009" w:rsidRDefault="000B5009" w:rsidP="00702D1E">
      <w:pPr>
        <w:rPr>
          <w:rFonts w:ascii="Cambria" w:hAnsi="Cambria" w:cs="Helvetica"/>
        </w:rPr>
      </w:pPr>
      <w:r w:rsidRPr="00696E45">
        <w:rPr>
          <w:rFonts w:ascii="Cambria" w:hAnsi="Cambria" w:cs="Helvetica"/>
          <w:u w:val="single"/>
        </w:rPr>
        <w:t>Les flux </w:t>
      </w:r>
      <w:r>
        <w:rPr>
          <w:rFonts w:ascii="Cambria" w:hAnsi="Cambria" w:cs="Helvetica"/>
        </w:rPr>
        <w:t>:</w:t>
      </w:r>
    </w:p>
    <w:p w:rsidR="00696E45" w:rsidRDefault="00696E45" w:rsidP="00702D1E">
      <w:pPr>
        <w:rPr>
          <w:rFonts w:ascii="Cambria" w:hAnsi="Cambria" w:cs="Helvetica"/>
        </w:rPr>
      </w:pPr>
    </w:p>
    <w:p w:rsidR="00212366" w:rsidRDefault="00212366" w:rsidP="00702D1E">
      <w:pPr>
        <w:rPr>
          <w:rFonts w:ascii="Cambria" w:hAnsi="Cambria" w:cs="Helvetica"/>
        </w:rPr>
      </w:pPr>
      <w:r>
        <w:rPr>
          <w:rFonts w:ascii="Cambria" w:hAnsi="Cambria" w:cs="Helvetica"/>
        </w:rPr>
        <w:t>Depuis 50 ans, essor des flux frontaliers, des flux économiques et financiers avec les institutions européennes siégeant en Alsace. La région tente d’attirer de nouveaux investisseurs et de prospecter les marchés. Même si l’implantation étrangère en Alsace est forte cette dernière ne possède pas de sièges sociaux de multinationales. Le rôle des groupes étrangers est important dans l’investissement, les exportations régionales, l’innovation technologique, la coopération en matière de recherche.</w:t>
      </w:r>
    </w:p>
    <w:p w:rsidR="00696E45" w:rsidRDefault="00212366" w:rsidP="00702D1E">
      <w:pPr>
        <w:rPr>
          <w:rFonts w:ascii="Cambria" w:hAnsi="Cambria" w:cs="Helvetica"/>
        </w:rPr>
      </w:pPr>
      <w:r>
        <w:rPr>
          <w:rFonts w:ascii="Cambria" w:hAnsi="Cambria" w:cs="Helvetica"/>
        </w:rPr>
        <w:t>L’apport d’entrepreneurs étrangers permet aussi un dynamisme commercial. L’Alsace dégage un excédent commercial qu</w:t>
      </w:r>
      <w:r w:rsidR="00696E45">
        <w:rPr>
          <w:rFonts w:ascii="Cambria" w:hAnsi="Cambria" w:cs="Helvetica"/>
        </w:rPr>
        <w:t>asi structurel bien qu’en repli, elle est la 1</w:t>
      </w:r>
      <w:r w:rsidR="00696E45" w:rsidRPr="00696E45">
        <w:rPr>
          <w:rFonts w:ascii="Cambria" w:hAnsi="Cambria" w:cs="Helvetica"/>
          <w:vertAlign w:val="superscript"/>
        </w:rPr>
        <w:t>ère</w:t>
      </w:r>
      <w:r w:rsidR="00696E45">
        <w:rPr>
          <w:rFonts w:ascii="Cambria" w:hAnsi="Cambria" w:cs="Helvetica"/>
        </w:rPr>
        <w:t xml:space="preserve"> région exportatrice. 50% du PIB alsacien est dû aux exportations.</w:t>
      </w:r>
    </w:p>
    <w:p w:rsidR="00212366" w:rsidRDefault="00696E45" w:rsidP="00702D1E">
      <w:pPr>
        <w:rPr>
          <w:rFonts w:ascii="Cambria" w:hAnsi="Cambria" w:cs="Helvetica"/>
        </w:rPr>
      </w:pPr>
      <w:r>
        <w:rPr>
          <w:rFonts w:ascii="Cambria" w:hAnsi="Cambria" w:cs="Helvetica"/>
        </w:rPr>
        <w:t>Autres flux : relations de sous-traitance avec l’IDF</w:t>
      </w:r>
      <w:r w:rsidR="00212366">
        <w:rPr>
          <w:rFonts w:ascii="Cambria" w:hAnsi="Cambria" w:cs="Helvetica"/>
        </w:rPr>
        <w:t xml:space="preserve"> </w:t>
      </w:r>
      <w:r>
        <w:rPr>
          <w:rFonts w:ascii="Cambria" w:hAnsi="Cambria" w:cs="Helvetica"/>
        </w:rPr>
        <w:t>ou les pays voisins, séjours touristiques.</w:t>
      </w:r>
    </w:p>
    <w:p w:rsidR="00696E45" w:rsidRDefault="00696E45" w:rsidP="00702D1E">
      <w:pPr>
        <w:rPr>
          <w:rFonts w:ascii="Cambria" w:hAnsi="Cambria" w:cs="Helvetica"/>
        </w:rPr>
      </w:pPr>
    </w:p>
    <w:p w:rsidR="00696E45" w:rsidRDefault="00696E45" w:rsidP="00702D1E">
      <w:pPr>
        <w:rPr>
          <w:rFonts w:ascii="Cambria" w:hAnsi="Cambria" w:cs="Helvetica"/>
        </w:rPr>
      </w:pPr>
      <w:r>
        <w:rPr>
          <w:rFonts w:ascii="Cambria" w:hAnsi="Cambria" w:cs="Helvetica"/>
        </w:rPr>
        <w:t>Des flux et un dynamisme dû à la localisation frontalière de l’Alsace mais aussi au rôle qu’elle tient dans l’espace européen et dans l’espace français. La région s’est développée en même temps que l’UE. Cependant il reste des divergences entre l’est bordée par le Rhin et dont les relations économiques sont importantes notamment avec l’étranger, de l’ouest déserté car occupée par les forêts, le vignoble ou une partie de la plaine agricole. La présence du Rhin et de l’Ill semble diriger l’espace alsacien. On retrouve une densité importante des axes de communications le long de ces cours d’eau alors que le reste de l’espace en semble délaissé. L’internationalisation est une donne majeure pour l’Alsace, source de dynamisme mais aussi de difficultés. Elle place la région face à un double défi :</w:t>
      </w:r>
    </w:p>
    <w:p w:rsidR="00696E45" w:rsidRPr="00696E45" w:rsidRDefault="00696E45" w:rsidP="00696E45">
      <w:pPr>
        <w:pStyle w:val="Paragraphedeliste"/>
        <w:numPr>
          <w:ilvl w:val="0"/>
          <w:numId w:val="2"/>
        </w:numPr>
        <w:rPr>
          <w:rFonts w:ascii="Cambria" w:hAnsi="Cambria" w:cs="Helvetica"/>
        </w:rPr>
      </w:pPr>
      <w:r w:rsidRPr="00696E45">
        <w:rPr>
          <w:rFonts w:ascii="Cambria" w:hAnsi="Cambria" w:cs="Helvetica"/>
        </w:rPr>
        <w:t>Viser l’excellence qu’exige son rang de région-capitale européenne.</w:t>
      </w:r>
    </w:p>
    <w:p w:rsidR="00696E45" w:rsidRPr="00696E45" w:rsidRDefault="00696E45" w:rsidP="00696E45">
      <w:pPr>
        <w:pStyle w:val="Paragraphedeliste"/>
        <w:numPr>
          <w:ilvl w:val="0"/>
          <w:numId w:val="2"/>
        </w:numPr>
        <w:rPr>
          <w:rFonts w:ascii="Cambria" w:hAnsi="Cambria" w:cs="Helvetica"/>
        </w:rPr>
      </w:pPr>
      <w:r>
        <w:rPr>
          <w:rFonts w:ascii="Cambria" w:hAnsi="Cambria" w:cs="Helvetica"/>
        </w:rPr>
        <w:t>Maintenir vivantes une qualité environnementale et une spécificité régionale auxquelles les alsaciens sont attachés.</w:t>
      </w:r>
    </w:p>
    <w:p w:rsidR="00212366" w:rsidRDefault="00212366" w:rsidP="00702D1E">
      <w:pPr>
        <w:rPr>
          <w:rFonts w:ascii="Cambria" w:hAnsi="Cambria" w:cs="Helvetica"/>
        </w:rPr>
      </w:pPr>
    </w:p>
    <w:p w:rsidR="000B5009" w:rsidRPr="00702D1E" w:rsidRDefault="000B5009" w:rsidP="00702D1E">
      <w:pPr>
        <w:rPr>
          <w:rFonts w:ascii="Cambria" w:hAnsi="Cambria" w:cs="Helvetica"/>
        </w:rPr>
      </w:pPr>
    </w:p>
    <w:p w:rsidR="00F048AA" w:rsidRDefault="00F048AA"/>
    <w:p w:rsidR="00F048AA" w:rsidRDefault="00F048AA"/>
    <w:p w:rsidR="00F048AA" w:rsidRDefault="00F048AA">
      <w:r>
        <w:t xml:space="preserve"> </w:t>
      </w:r>
    </w:p>
    <w:sectPr w:rsidR="00F048AA" w:rsidSect="001152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3E20B7"/>
    <w:multiLevelType w:val="hybridMultilevel"/>
    <w:tmpl w:val="A31A8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D02C8F"/>
    <w:multiLevelType w:val="hybridMultilevel"/>
    <w:tmpl w:val="1F3457E4"/>
    <w:lvl w:ilvl="0" w:tplc="B9B29630">
      <w:start w:val="8"/>
      <w:numFmt w:val="bullet"/>
      <w:lvlText w:val="-"/>
      <w:lvlJc w:val="left"/>
      <w:pPr>
        <w:ind w:left="720" w:hanging="360"/>
      </w:pPr>
      <w:rPr>
        <w:rFonts w:ascii="Cambria" w:eastAsiaTheme="minorEastAsia" w:hAnsi="Cambri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D3"/>
    <w:rsid w:val="000B5009"/>
    <w:rsid w:val="0011527C"/>
    <w:rsid w:val="00194CCF"/>
    <w:rsid w:val="00212366"/>
    <w:rsid w:val="00256C5A"/>
    <w:rsid w:val="0034769D"/>
    <w:rsid w:val="004C47F9"/>
    <w:rsid w:val="005653BF"/>
    <w:rsid w:val="00696E45"/>
    <w:rsid w:val="006C72D3"/>
    <w:rsid w:val="006E2B32"/>
    <w:rsid w:val="00702D1E"/>
    <w:rsid w:val="007A617C"/>
    <w:rsid w:val="009E2E3F"/>
    <w:rsid w:val="009F7CA1"/>
    <w:rsid w:val="00C36253"/>
    <w:rsid w:val="00CA2A9E"/>
    <w:rsid w:val="00F048AA"/>
    <w:rsid w:val="00F17855"/>
    <w:rsid w:val="00FD1B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2A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2A9E"/>
    <w:rPr>
      <w:rFonts w:ascii="Lucida Grande" w:hAnsi="Lucida Grande" w:cs="Lucida Grande"/>
      <w:sz w:val="18"/>
      <w:szCs w:val="18"/>
    </w:rPr>
  </w:style>
  <w:style w:type="paragraph" w:styleId="Paragraphedeliste">
    <w:name w:val="List Paragraph"/>
    <w:basedOn w:val="Normal"/>
    <w:uiPriority w:val="34"/>
    <w:qFormat/>
    <w:rsid w:val="00FD1B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2A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2A9E"/>
    <w:rPr>
      <w:rFonts w:ascii="Lucida Grande" w:hAnsi="Lucida Grande" w:cs="Lucida Grande"/>
      <w:sz w:val="18"/>
      <w:szCs w:val="18"/>
    </w:rPr>
  </w:style>
  <w:style w:type="paragraph" w:styleId="Paragraphedeliste">
    <w:name w:val="List Paragraph"/>
    <w:basedOn w:val="Normal"/>
    <w:uiPriority w:val="34"/>
    <w:qFormat/>
    <w:rsid w:val="00FD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Industrie" TargetMode="External"/><Relationship Id="rId21" Type="http://schemas.openxmlformats.org/officeDocument/2006/relationships/hyperlink" Target="http://fr.wikipedia.org/wiki/Mulhouse" TargetMode="External"/><Relationship Id="rId34" Type="http://schemas.openxmlformats.org/officeDocument/2006/relationships/hyperlink" Target="http://fr.wikipedia.org/wiki/Corse" TargetMode="External"/><Relationship Id="rId42" Type="http://schemas.openxmlformats.org/officeDocument/2006/relationships/hyperlink" Target="http://fr.wikipedia.org/wiki/Lorraine" TargetMode="External"/><Relationship Id="rId47" Type="http://schemas.openxmlformats.org/officeDocument/2006/relationships/hyperlink" Target="http://fr.wikipedia.org/wiki/Ried" TargetMode="External"/><Relationship Id="rId50" Type="http://schemas.openxmlformats.org/officeDocument/2006/relationships/hyperlink" Target="http://fr.wikipedia.org/wiki/Haut-Rhin" TargetMode="External"/><Relationship Id="rId55" Type="http://schemas.openxmlformats.org/officeDocument/2006/relationships/hyperlink" Target="http://fr.wikipedia.org/wiki/Jura_alsacien" TargetMode="External"/><Relationship Id="rId63" Type="http://schemas.openxmlformats.org/officeDocument/2006/relationships/hyperlink" Target="http://fr.wikipedia.org/wiki/Saint-Louis_(Haut-Rhin)" TargetMode="External"/><Relationship Id="rId68" Type="http://schemas.openxmlformats.org/officeDocument/2006/relationships/hyperlink" Target="http://fr.wikipedia.org/wiki/Japon" TargetMode="External"/><Relationship Id="rId76" Type="http://schemas.openxmlformats.org/officeDocument/2006/relationships/hyperlink" Target="http://fr.wikipedia.org/wiki/Eli_Lilly" TargetMode="External"/><Relationship Id="rId84" Type="http://schemas.openxmlformats.org/officeDocument/2006/relationships/hyperlink" Target="http://fr.wikipedia.org/wiki/Sausheim" TargetMode="External"/><Relationship Id="rId89" Type="http://schemas.openxmlformats.org/officeDocument/2006/relationships/hyperlink" Target="http://fr.wikipedia.org/wiki/Num%C3%A9risation" TargetMode="External"/><Relationship Id="rId97" Type="http://schemas.openxmlformats.org/officeDocument/2006/relationships/hyperlink" Target="http://fr.wikipedia.org/wiki/Soci%C3%A9t%C3%A9_alsacienne_de_constructions_m%C3%A9caniques" TargetMode="External"/><Relationship Id="rId7" Type="http://schemas.openxmlformats.org/officeDocument/2006/relationships/hyperlink" Target="http://fr.wikipedia.org/wiki/Culture" TargetMode="External"/><Relationship Id="rId71" Type="http://schemas.openxmlformats.org/officeDocument/2006/relationships/hyperlink" Target="http://fr.wikipedia.org/wiki/Produit_int%C3%A9rieur_brut" TargetMode="External"/><Relationship Id="rId92" Type="http://schemas.openxmlformats.org/officeDocument/2006/relationships/hyperlink" Target="http://fr.wikipedia.org/wiki/Fibre_optique" TargetMode="External"/><Relationship Id="rId2" Type="http://schemas.openxmlformats.org/officeDocument/2006/relationships/styles" Target="styles.xml"/><Relationship Id="rId16" Type="http://schemas.openxmlformats.org/officeDocument/2006/relationships/hyperlink" Target="http://fr.wikipedia.org/wiki/D%C3%A9partement_fran%C3%A7ais" TargetMode="External"/><Relationship Id="rId29" Type="http://schemas.openxmlformats.org/officeDocument/2006/relationships/hyperlink" Target="http://fr.wikipedia.org/wiki/Parlement_europ%C3%A9en" TargetMode="External"/><Relationship Id="rId11" Type="http://schemas.openxmlformats.org/officeDocument/2006/relationships/hyperlink" Target="http://fr.wikipedia.org/wiki/M%C3%A9galopole_europ%C3%A9enne" TargetMode="External"/><Relationship Id="rId24" Type="http://schemas.openxmlformats.org/officeDocument/2006/relationships/hyperlink" Target="http://fr.wikipedia.org/wiki/Saint-Louis_(Haut-Rhin)" TargetMode="External"/><Relationship Id="rId32" Type="http://schemas.openxmlformats.org/officeDocument/2006/relationships/hyperlink" Target="http://fr.wikipedia.org/wiki/R%C3%A9gion_fran%C3%A7aise" TargetMode="External"/><Relationship Id="rId37" Type="http://schemas.openxmlformats.org/officeDocument/2006/relationships/hyperlink" Target="http://fr.wikipedia.org/wiki/Lauter_(rivi%C3%A8re)" TargetMode="External"/><Relationship Id="rId40" Type="http://schemas.openxmlformats.org/officeDocument/2006/relationships/hyperlink" Target="http://fr.wikipedia.org/wiki/Suisse" TargetMode="External"/><Relationship Id="rId45" Type="http://schemas.openxmlformats.org/officeDocument/2006/relationships/hyperlink" Target="http://fr.wikipedia.org/wiki/For%C3%AAt_de_la_Hardt" TargetMode="External"/><Relationship Id="rId53" Type="http://schemas.openxmlformats.org/officeDocument/2006/relationships/hyperlink" Target="http://fr.wikipedia.org/wiki/Osenbach" TargetMode="External"/><Relationship Id="rId58" Type="http://schemas.openxmlformats.org/officeDocument/2006/relationships/hyperlink" Target="http://fr.wikipedia.org/wiki/Strasbourg" TargetMode="External"/><Relationship Id="rId66" Type="http://schemas.openxmlformats.org/officeDocument/2006/relationships/hyperlink" Target="http://fr.wikipedia.org/wiki/Suisse" TargetMode="External"/><Relationship Id="rId74" Type="http://schemas.openxmlformats.org/officeDocument/2006/relationships/hyperlink" Target="http://fr.wikipedia.org/wiki/P%C3%B4le_de_comp%C3%A9titivit%C3%A9_(France)" TargetMode="External"/><Relationship Id="rId79" Type="http://schemas.openxmlformats.org/officeDocument/2006/relationships/hyperlink" Target="http://fr.wikipedia.org/wiki/Strasbourg" TargetMode="External"/><Relationship Id="rId87" Type="http://schemas.openxmlformats.org/officeDocument/2006/relationships/hyperlink" Target="http://fr.wikipedia.org/wiki/Bureautique" TargetMode="External"/><Relationship Id="rId5" Type="http://schemas.openxmlformats.org/officeDocument/2006/relationships/webSettings" Target="webSettings.xml"/><Relationship Id="rId61" Type="http://schemas.openxmlformats.org/officeDocument/2006/relationships/hyperlink" Target="http://fr.wikipedia.org/wiki/Colmar" TargetMode="External"/><Relationship Id="rId82" Type="http://schemas.openxmlformats.org/officeDocument/2006/relationships/hyperlink" Target="http://fr.wikipedia.org/wiki/Universit%C3%A9_de_Haute-Alsace" TargetMode="External"/><Relationship Id="rId90" Type="http://schemas.openxmlformats.org/officeDocument/2006/relationships/hyperlink" Target="http://fr.wikipedia.org/wiki/T%C3%A9l%C3%A9matique" TargetMode="External"/><Relationship Id="rId95" Type="http://schemas.openxmlformats.org/officeDocument/2006/relationships/hyperlink" Target="http://fr.wikipedia.org/wiki/Satellite_artificiel" TargetMode="External"/><Relationship Id="rId19" Type="http://schemas.openxmlformats.org/officeDocument/2006/relationships/hyperlink" Target="http://fr.wikipedia.org/wiki/Strasbourg" TargetMode="External"/><Relationship Id="rId14" Type="http://schemas.openxmlformats.org/officeDocument/2006/relationships/hyperlink" Target="http://fr.wikipedia.org/wiki/Revenu_disponible_brut" TargetMode="External"/><Relationship Id="rId22" Type="http://schemas.openxmlformats.org/officeDocument/2006/relationships/hyperlink" Target="http://fr.wikipedia.org/wiki/Colmar" TargetMode="External"/><Relationship Id="rId27" Type="http://schemas.openxmlformats.org/officeDocument/2006/relationships/hyperlink" Target="http://fr.wikipedia.org/wiki/France_m%C3%A9tropolitaine" TargetMode="External"/><Relationship Id="rId30" Type="http://schemas.openxmlformats.org/officeDocument/2006/relationships/hyperlink" Target="http://fr.wikipedia.org/wiki/Conseil_de_l%27Europe" TargetMode="External"/><Relationship Id="rId35" Type="http://schemas.openxmlformats.org/officeDocument/2006/relationships/hyperlink" Target="http://fr.wikipedia.org/wiki/Rhin" TargetMode="External"/><Relationship Id="rId43" Type="http://schemas.openxmlformats.org/officeDocument/2006/relationships/hyperlink" Target="http://fr.wikipedia.org/wiki/Ill_(France)" TargetMode="External"/><Relationship Id="rId48" Type="http://schemas.openxmlformats.org/officeDocument/2006/relationships/hyperlink" Target="http://fr.wikipedia.org/wiki/Massif_des_Vosges" TargetMode="External"/><Relationship Id="rId56" Type="http://schemas.openxmlformats.org/officeDocument/2006/relationships/hyperlink" Target="http://fr.wikipedia.org/wiki/Massif_du_Jura" TargetMode="External"/><Relationship Id="rId64" Type="http://schemas.openxmlformats.org/officeDocument/2006/relationships/hyperlink" Target="http://fr.wikipedia.org/wiki/B%C3%A2le" TargetMode="External"/><Relationship Id="rId69" Type="http://schemas.openxmlformats.org/officeDocument/2006/relationships/hyperlink" Target="http://fr.wikipedia.org/wiki/Scandinavie" TargetMode="External"/><Relationship Id="rId77" Type="http://schemas.openxmlformats.org/officeDocument/2006/relationships/hyperlink" Target="http://fr.wikipedia.org/wiki/Sanofi_Aventis" TargetMode="External"/><Relationship Id="rId100" Type="http://schemas.openxmlformats.org/officeDocument/2006/relationships/fontTable" Target="fontTable.xml"/><Relationship Id="rId8" Type="http://schemas.openxmlformats.org/officeDocument/2006/relationships/hyperlink" Target="http://fr.wikipedia.org/wiki/Administration_publique_fran%C3%A7aise" TargetMode="External"/><Relationship Id="rId51" Type="http://schemas.openxmlformats.org/officeDocument/2006/relationships/hyperlink" Target="http://fr.wikipedia.org/wiki/Rangen" TargetMode="External"/><Relationship Id="rId72" Type="http://schemas.openxmlformats.org/officeDocument/2006/relationships/hyperlink" Target="http://fr.wikipedia.org/wiki/Produit_int%C3%A9rieur_brut" TargetMode="External"/><Relationship Id="rId80" Type="http://schemas.openxmlformats.org/officeDocument/2006/relationships/hyperlink" Target="http://fr.wikipedia.org/wiki/Colmar" TargetMode="External"/><Relationship Id="rId85" Type="http://schemas.openxmlformats.org/officeDocument/2006/relationships/hyperlink" Target="http://fr.wikipedia.org/wiki/Technologies_de_l%27information_et_de_la_communication" TargetMode="External"/><Relationship Id="rId93" Type="http://schemas.openxmlformats.org/officeDocument/2006/relationships/hyperlink" Target="http://fr.wikipedia.org/wiki/T%C3%A9l%C3%A9vision_par_c%C3%A2ble" TargetMode="External"/><Relationship Id="rId98" Type="http://schemas.openxmlformats.org/officeDocument/2006/relationships/hyperlink" Target="http://fr.wikipedia.org/wiki/Alstom" TargetMode="External"/><Relationship Id="rId3" Type="http://schemas.microsoft.com/office/2007/relationships/stylesWithEffects" Target="stylesWithEffects.xml"/><Relationship Id="rId12" Type="http://schemas.openxmlformats.org/officeDocument/2006/relationships/hyperlink" Target="http://fr.wikipedia.org/wiki/%C3%8Ele-de-France" TargetMode="External"/><Relationship Id="rId17" Type="http://schemas.openxmlformats.org/officeDocument/2006/relationships/hyperlink" Target="http://fr.wikipedia.org/wiki/Bas-Rhin" TargetMode="External"/><Relationship Id="rId25" Type="http://schemas.openxmlformats.org/officeDocument/2006/relationships/hyperlink" Target="http://fr.wikipedia.org/wiki/B%C3%A2le" TargetMode="External"/><Relationship Id="rId33" Type="http://schemas.openxmlformats.org/officeDocument/2006/relationships/hyperlink" Target="http://fr.wikipedia.org/wiki/France" TargetMode="External"/><Relationship Id="rId38" Type="http://schemas.openxmlformats.org/officeDocument/2006/relationships/hyperlink" Target="http://fr.wikipedia.org/wiki/Palatinat" TargetMode="External"/><Relationship Id="rId46" Type="http://schemas.openxmlformats.org/officeDocument/2006/relationships/hyperlink" Target="http://fr.wikipedia.org/wiki/For%C3%AAt_de_Nonnenbruch" TargetMode="External"/><Relationship Id="rId59" Type="http://schemas.openxmlformats.org/officeDocument/2006/relationships/hyperlink" Target="http://fr.wikipedia.org/wiki/Unit%C3%A9_urbaine_(France)" TargetMode="External"/><Relationship Id="rId67" Type="http://schemas.openxmlformats.org/officeDocument/2006/relationships/hyperlink" Target="http://fr.wikipedia.org/wiki/%C3%89tats-Unis" TargetMode="External"/><Relationship Id="rId20" Type="http://schemas.openxmlformats.org/officeDocument/2006/relationships/hyperlink" Target="http://fr.wikipedia.org/wiki/Unit%C3%A9_urbaine_(France)" TargetMode="External"/><Relationship Id="rId41" Type="http://schemas.openxmlformats.org/officeDocument/2006/relationships/hyperlink" Target="http://fr.wikipedia.org/wiki/Franche-Comt%C3%A9" TargetMode="External"/><Relationship Id="rId54" Type="http://schemas.openxmlformats.org/officeDocument/2006/relationships/hyperlink" Target="http://fr.wikipedia.org/wiki/Sundgau" TargetMode="External"/><Relationship Id="rId62" Type="http://schemas.openxmlformats.org/officeDocument/2006/relationships/hyperlink" Target="http://fr.wikipedia.org/wiki/Haguenau" TargetMode="External"/><Relationship Id="rId70" Type="http://schemas.openxmlformats.org/officeDocument/2006/relationships/hyperlink" Target="http://fr.wikipedia.org/wiki/Allemagne" TargetMode="External"/><Relationship Id="rId75" Type="http://schemas.openxmlformats.org/officeDocument/2006/relationships/hyperlink" Target="http://fr.wikipedia.org/wiki/Alsace_Biovalley" TargetMode="External"/><Relationship Id="rId83" Type="http://schemas.openxmlformats.org/officeDocument/2006/relationships/hyperlink" Target="http://fr.wikipedia.org/wiki/Institut_de_recherche_contre_les_cancers_de_l%27appareil_digestif" TargetMode="External"/><Relationship Id="rId88" Type="http://schemas.openxmlformats.org/officeDocument/2006/relationships/hyperlink" Target="http://fr.wikipedia.org/wiki/Intelligence_artificielle" TargetMode="External"/><Relationship Id="rId91" Type="http://schemas.openxmlformats.org/officeDocument/2006/relationships/hyperlink" Target="http://fr.wikipedia.org/wiki/Dorsale_Internet" TargetMode="External"/><Relationship Id="rId96" Type="http://schemas.openxmlformats.org/officeDocument/2006/relationships/hyperlink" Target="http://fr.wikipedia.org/wiki/Usine_PSA_de_Mulhouse" TargetMode="External"/><Relationship Id="rId1" Type="http://schemas.openxmlformats.org/officeDocument/2006/relationships/numbering" Target="numbering.xml"/><Relationship Id="rId6" Type="http://schemas.openxmlformats.org/officeDocument/2006/relationships/hyperlink" Target="http://fr.wikipedia.org/wiki/R%C3%A9gion_fran%C3%A7aise" TargetMode="External"/><Relationship Id="rId15" Type="http://schemas.openxmlformats.org/officeDocument/2006/relationships/hyperlink" Target="http://fr.wikipedia.org/wiki/Ch%C3%B4mage" TargetMode="External"/><Relationship Id="rId23" Type="http://schemas.openxmlformats.org/officeDocument/2006/relationships/hyperlink" Target="http://fr.wikipedia.org/wiki/Haguenau" TargetMode="External"/><Relationship Id="rId28" Type="http://schemas.openxmlformats.org/officeDocument/2006/relationships/hyperlink" Target="http://fr.wikipedia.org/wiki/Institutions_europ%C3%A9ennes_%C3%A0_Strasbourg" TargetMode="External"/><Relationship Id="rId36" Type="http://schemas.openxmlformats.org/officeDocument/2006/relationships/hyperlink" Target="http://fr.wikipedia.org/wiki/1815" TargetMode="External"/><Relationship Id="rId49" Type="http://schemas.openxmlformats.org/officeDocument/2006/relationships/hyperlink" Target="http://fr.wikipedia.org/wiki/Grand_Ballon" TargetMode="External"/><Relationship Id="rId57" Type="http://schemas.openxmlformats.org/officeDocument/2006/relationships/hyperlink" Target="http://fr.wikipedia.org/wiki/Ill_(France)" TargetMode="External"/><Relationship Id="rId10" Type="http://schemas.openxmlformats.org/officeDocument/2006/relationships/hyperlink" Target="http://fr.wikipedia.org/wiki/Europe_rh%C3%A9nane" TargetMode="External"/><Relationship Id="rId31" Type="http://schemas.openxmlformats.org/officeDocument/2006/relationships/hyperlink" Target="http://fr.wikipedia.org/wiki/Massif_des_Vosges" TargetMode="External"/><Relationship Id="rId44" Type="http://schemas.openxmlformats.org/officeDocument/2006/relationships/hyperlink" Target="http://fr.wikipedia.org/wiki/Haguenau" TargetMode="External"/><Relationship Id="rId52" Type="http://schemas.openxmlformats.org/officeDocument/2006/relationships/hyperlink" Target="http://fr.wikipedia.org/wiki/Thann" TargetMode="External"/><Relationship Id="rId60" Type="http://schemas.openxmlformats.org/officeDocument/2006/relationships/hyperlink" Target="http://fr.wikipedia.org/wiki/Mulhouse" TargetMode="External"/><Relationship Id="rId65" Type="http://schemas.openxmlformats.org/officeDocument/2006/relationships/hyperlink" Target="http://fr.wikipedia.org/wiki/Allemagne" TargetMode="External"/><Relationship Id="rId73" Type="http://schemas.openxmlformats.org/officeDocument/2006/relationships/hyperlink" Target="http://fr.wikipedia.org/wiki/Nouvelles_technologies" TargetMode="External"/><Relationship Id="rId78" Type="http://schemas.openxmlformats.org/officeDocument/2006/relationships/hyperlink" Target="http://fr.wikipedia.org/wiki/Hoffmann-La_Roche" TargetMode="External"/><Relationship Id="rId81" Type="http://schemas.openxmlformats.org/officeDocument/2006/relationships/hyperlink" Target="http://fr.wikipedia.org/wiki/Universit%C3%A9_de_Strasbourg" TargetMode="External"/><Relationship Id="rId86" Type="http://schemas.openxmlformats.org/officeDocument/2006/relationships/hyperlink" Target="http://fr.wikipedia.org/wiki/Robotique" TargetMode="External"/><Relationship Id="rId94" Type="http://schemas.openxmlformats.org/officeDocument/2006/relationships/hyperlink" Target="http://fr.wikipedia.org/wiki/T%C3%A9l%C3%A9phonie" TargetMode="External"/><Relationship Id="rId99" Type="http://schemas.openxmlformats.org/officeDocument/2006/relationships/hyperlink" Target="http://fr.wikipedia.org/wiki/Port_autonome_de_Strasbourg"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France_m%C3%A9tropolitaine" TargetMode="External"/><Relationship Id="rId13" Type="http://schemas.openxmlformats.org/officeDocument/2006/relationships/hyperlink" Target="http://fr.wikipedia.org/wiki/Nord-Pas-de-Calais" TargetMode="External"/><Relationship Id="rId18" Type="http://schemas.openxmlformats.org/officeDocument/2006/relationships/hyperlink" Target="http://fr.wikipedia.org/wiki/Haut-Rhin" TargetMode="External"/><Relationship Id="rId39" Type="http://schemas.openxmlformats.org/officeDocument/2006/relationships/hyperlink" Target="http://fr.wikipedia.org/wiki/Bade-Wurtembe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2977</Words>
  <Characters>16378</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Notre Dame Mantes la Jolie</Company>
  <LinksUpToDate>false</LinksUpToDate>
  <CharactersWithSpaces>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Raux</dc:creator>
  <cp:lastModifiedBy>Lucile</cp:lastModifiedBy>
  <cp:revision>2</cp:revision>
  <dcterms:created xsi:type="dcterms:W3CDTF">2011-11-04T19:49:00Z</dcterms:created>
  <dcterms:modified xsi:type="dcterms:W3CDTF">2011-11-04T19:49:00Z</dcterms:modified>
</cp:coreProperties>
</file>