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5" w:rsidRPr="007859F2" w:rsidRDefault="00387334" w:rsidP="007859F2">
      <w:pPr>
        <w:jc w:val="center"/>
        <w:rPr>
          <w:color w:val="FF0000"/>
          <w:sz w:val="32"/>
          <w:szCs w:val="32"/>
        </w:rPr>
      </w:pPr>
      <w:r w:rsidRPr="007859F2">
        <w:rPr>
          <w:color w:val="FF0000"/>
          <w:sz w:val="32"/>
          <w:szCs w:val="32"/>
        </w:rPr>
        <w:t>ALAMBIC</w:t>
      </w:r>
    </w:p>
    <w:p w:rsidR="00387334" w:rsidRDefault="00387334"/>
    <w:p w:rsidR="00387334" w:rsidRDefault="00387334">
      <w:r>
        <w:t xml:space="preserve">Capacité : </w:t>
      </w:r>
    </w:p>
    <w:p w:rsidR="00387334" w:rsidRDefault="00387334" w:rsidP="00387334">
      <w:r>
        <w:t xml:space="preserve">1 kilo de plantes maximum avec 3 litres </w:t>
      </w:r>
      <w:proofErr w:type="gramStart"/>
      <w:r>
        <w:t>d’eau  ,</w:t>
      </w:r>
      <w:proofErr w:type="gramEnd"/>
      <w:r>
        <w:t xml:space="preserve"> pour obtenir 1 litre à 1litre et demi d’hydrolat , on peut mettre moins , l’essentiel  bien couvrir les plantes d’eau !! </w:t>
      </w:r>
    </w:p>
    <w:p w:rsidR="00387334" w:rsidRPr="007859F2" w:rsidRDefault="00387334" w:rsidP="00387334">
      <w:pPr>
        <w:rPr>
          <w:color w:val="7030A0"/>
          <w:u w:val="single"/>
        </w:rPr>
      </w:pPr>
      <w:r w:rsidRPr="007859F2">
        <w:rPr>
          <w:color w:val="7030A0"/>
          <w:u w:val="single"/>
        </w:rPr>
        <w:t xml:space="preserve">Types d’alambics : </w:t>
      </w:r>
    </w:p>
    <w:p w:rsidR="007859F2" w:rsidRDefault="005542E6" w:rsidP="007859F2">
      <w:pPr>
        <w:pStyle w:val="Paragraphedeliste"/>
        <w:numPr>
          <w:ilvl w:val="0"/>
          <w:numId w:val="1"/>
        </w:numPr>
      </w:pPr>
      <w:r>
        <w:t xml:space="preserve">En acier galvanisé ou zinc </w:t>
      </w:r>
    </w:p>
    <w:p w:rsidR="00387334" w:rsidRDefault="00387334" w:rsidP="0038733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3810000" cy="2857500"/>
            <wp:effectExtent l="19050" t="0" r="0" b="0"/>
            <wp:docPr id="1" name="Image 0" descr="CIMG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24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34" w:rsidRDefault="00387334" w:rsidP="00387334">
      <w:pPr>
        <w:pStyle w:val="Paragraphedeliste"/>
      </w:pPr>
    </w:p>
    <w:p w:rsidR="00387334" w:rsidRDefault="00387334" w:rsidP="00387334">
      <w:pPr>
        <w:pStyle w:val="Paragraphedeliste"/>
      </w:pPr>
    </w:p>
    <w:p w:rsidR="00387334" w:rsidRDefault="00387334" w:rsidP="00702EE4">
      <w:pPr>
        <w:pStyle w:val="Paragraphedeliste"/>
        <w:numPr>
          <w:ilvl w:val="0"/>
          <w:numId w:val="1"/>
        </w:numPr>
      </w:pPr>
      <w:r>
        <w:t xml:space="preserve">En inox soudé avec de l’étain </w:t>
      </w:r>
    </w:p>
    <w:p w:rsidR="00387334" w:rsidRDefault="00387334" w:rsidP="00387334">
      <w:pPr>
        <w:pStyle w:val="Paragraphedeliste"/>
      </w:pPr>
    </w:p>
    <w:p w:rsidR="00387334" w:rsidRDefault="00387334" w:rsidP="0038733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3810000" cy="2857500"/>
            <wp:effectExtent l="19050" t="0" r="0" b="0"/>
            <wp:docPr id="2" name="Image 1" descr="CIMG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4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3D6" w:rsidRDefault="003E13D6" w:rsidP="00387334">
      <w:pPr>
        <w:pStyle w:val="Paragraphedeliste"/>
      </w:pPr>
    </w:p>
    <w:p w:rsidR="00865B28" w:rsidRDefault="00865B28" w:rsidP="003D7C21">
      <w:pPr>
        <w:pStyle w:val="Paragraphedeliste"/>
      </w:pPr>
    </w:p>
    <w:p w:rsidR="00865B28" w:rsidRDefault="00865B28" w:rsidP="003D7C21">
      <w:pPr>
        <w:pStyle w:val="Paragraphedeliste"/>
      </w:pPr>
    </w:p>
    <w:p w:rsidR="00387334" w:rsidRDefault="00387334" w:rsidP="00702EE4">
      <w:pPr>
        <w:pStyle w:val="Paragraphedeliste"/>
      </w:pPr>
      <w:r>
        <w:t>3 – un nouveau modèle</w:t>
      </w:r>
      <w:r w:rsidR="007859F2">
        <w:t>,</w:t>
      </w:r>
      <w:r>
        <w:t xml:space="preserve"> un alambic </w:t>
      </w:r>
      <w:r w:rsidRPr="00865B28">
        <w:rPr>
          <w:color w:val="FF0000"/>
        </w:rPr>
        <w:t>en 3 parties</w:t>
      </w:r>
      <w:r>
        <w:t xml:space="preserve"> du fait que les plantes ne flottent pas dans </w:t>
      </w:r>
      <w:proofErr w:type="gramStart"/>
      <w:r>
        <w:t>l’eau ,</w:t>
      </w:r>
      <w:proofErr w:type="gramEnd"/>
      <w:r>
        <w:t xml:space="preserve"> il est en acier galvanisé , </w:t>
      </w:r>
      <w:r w:rsidR="007859F2">
        <w:t>même</w:t>
      </w:r>
      <w:r>
        <w:t xml:space="preserve"> capacité </w:t>
      </w:r>
    </w:p>
    <w:p w:rsidR="00387334" w:rsidRDefault="00387334" w:rsidP="00387334">
      <w:pPr>
        <w:pStyle w:val="Paragraphedeliste"/>
      </w:pPr>
      <w:proofErr w:type="gramStart"/>
      <w:r>
        <w:lastRenderedPageBreak/>
        <w:t>voilà</w:t>
      </w:r>
      <w:proofErr w:type="gramEnd"/>
      <w:r>
        <w:t xml:space="preserve"> le schéma </w:t>
      </w:r>
    </w:p>
    <w:p w:rsidR="007859F2" w:rsidRDefault="007859F2" w:rsidP="00387334">
      <w:pPr>
        <w:pStyle w:val="Paragraphedeliste"/>
      </w:pPr>
    </w:p>
    <w:p w:rsidR="00387334" w:rsidRDefault="00387334" w:rsidP="0038733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2743200" cy="3657600"/>
            <wp:effectExtent l="19050" t="0" r="0" b="0"/>
            <wp:docPr id="3" name="Image 2" descr="Copie de P101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de P10101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49" w:rsidRDefault="009F2849" w:rsidP="00387334">
      <w:pPr>
        <w:pStyle w:val="Paragraphedeliste"/>
      </w:pPr>
    </w:p>
    <w:p w:rsidR="009F2849" w:rsidRDefault="009F2849" w:rsidP="00865B28">
      <w:pPr>
        <w:pStyle w:val="Paragraphedeliste"/>
      </w:pPr>
      <w:r>
        <w:t>Le voilà</w:t>
      </w:r>
      <w:r w:rsidR="00865B28">
        <w:t xml:space="preserve"> en acier </w:t>
      </w:r>
      <w:r>
        <w:t>:</w:t>
      </w:r>
    </w:p>
    <w:p w:rsidR="009F2849" w:rsidRDefault="009F2849" w:rsidP="00387334">
      <w:pPr>
        <w:pStyle w:val="Paragraphedeliste"/>
      </w:pPr>
    </w:p>
    <w:p w:rsidR="009F2849" w:rsidRDefault="009F2849" w:rsidP="0038733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3657600" cy="2743200"/>
            <wp:effectExtent l="19050" t="0" r="0" b="0"/>
            <wp:docPr id="6" name="Image 5" descr="P101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49" w:rsidRDefault="009F2849" w:rsidP="00387334">
      <w:pPr>
        <w:pStyle w:val="Paragraphedeliste"/>
      </w:pPr>
    </w:p>
    <w:p w:rsidR="009F2849" w:rsidRDefault="009F2849" w:rsidP="00387334">
      <w:pPr>
        <w:pStyle w:val="Paragraphedeliste"/>
      </w:pPr>
      <w:r>
        <w:rPr>
          <w:noProof/>
          <w:lang w:eastAsia="fr-FR"/>
        </w:rPr>
        <w:lastRenderedPageBreak/>
        <w:drawing>
          <wp:inline distT="0" distB="0" distL="0" distR="0">
            <wp:extent cx="3657600" cy="2743200"/>
            <wp:effectExtent l="19050" t="0" r="0" b="0"/>
            <wp:docPr id="7" name="Image 6" descr="P101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49" w:rsidRDefault="009F2849" w:rsidP="00387334">
      <w:pPr>
        <w:pStyle w:val="Paragraphedeliste"/>
      </w:pPr>
    </w:p>
    <w:p w:rsidR="009F2849" w:rsidRDefault="009F2849" w:rsidP="00387334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3657600" cy="2743200"/>
            <wp:effectExtent l="19050" t="0" r="0" b="0"/>
            <wp:docPr id="8" name="Image 7" descr="P101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8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34" w:rsidRDefault="00387334" w:rsidP="00387334">
      <w:pPr>
        <w:pStyle w:val="Paragraphedeliste"/>
      </w:pPr>
    </w:p>
    <w:p w:rsidR="009F2849" w:rsidRDefault="009F2849" w:rsidP="00387334">
      <w:pPr>
        <w:pStyle w:val="Paragraphedeliste"/>
        <w:rPr>
          <w:color w:val="7030A0"/>
          <w:u w:val="single"/>
        </w:rPr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E168C3" w:rsidRDefault="00E168C3" w:rsidP="00603B78">
      <w:pPr>
        <w:pStyle w:val="Paragraphedeliste"/>
      </w:pPr>
    </w:p>
    <w:p w:rsidR="009F2849" w:rsidRPr="00603B78" w:rsidRDefault="00603B78" w:rsidP="00702EE4">
      <w:pPr>
        <w:pStyle w:val="Paragraphedeliste"/>
      </w:pPr>
      <w:r w:rsidRPr="00603B78">
        <w:t>Ce modèle existe aussi en INOX</w:t>
      </w:r>
      <w:r>
        <w:t xml:space="preserve"> soudé avec l’étain</w:t>
      </w:r>
      <w:r w:rsidRPr="00603B78">
        <w:t xml:space="preserve"> </w:t>
      </w:r>
      <w:r>
        <w:t xml:space="preserve">, </w:t>
      </w:r>
    </w:p>
    <w:p w:rsidR="009F2849" w:rsidRPr="00603B78" w:rsidRDefault="009F2849" w:rsidP="00387334">
      <w:pPr>
        <w:pStyle w:val="Paragraphedeliste"/>
      </w:pPr>
    </w:p>
    <w:p w:rsidR="009F2849" w:rsidRDefault="00E168C3" w:rsidP="00387334">
      <w:pPr>
        <w:pStyle w:val="Paragraphedeliste"/>
        <w:rPr>
          <w:color w:val="7030A0"/>
          <w:u w:val="single"/>
        </w:rPr>
      </w:pPr>
      <w:r>
        <w:rPr>
          <w:noProof/>
          <w:color w:val="7030A0"/>
          <w:u w:val="single"/>
          <w:lang w:eastAsia="fr-FR"/>
        </w:rPr>
        <w:drawing>
          <wp:inline distT="0" distB="0" distL="0" distR="0">
            <wp:extent cx="2684958" cy="3578973"/>
            <wp:effectExtent l="19050" t="0" r="1092" b="0"/>
            <wp:docPr id="9" name="Image 8" descr="alambic avec panier en in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bic avec panier en in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958" cy="357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B28" w:rsidRDefault="00865B28" w:rsidP="00387334">
      <w:pPr>
        <w:pStyle w:val="Paragraphedeliste"/>
        <w:rPr>
          <w:color w:val="7030A0"/>
          <w:u w:val="single"/>
        </w:rPr>
      </w:pPr>
    </w:p>
    <w:p w:rsidR="009F2849" w:rsidRDefault="009F2849" w:rsidP="00387334">
      <w:pPr>
        <w:pStyle w:val="Paragraphedeliste"/>
        <w:rPr>
          <w:color w:val="7030A0"/>
          <w:u w:val="single"/>
        </w:rPr>
      </w:pPr>
    </w:p>
    <w:p w:rsidR="009F2849" w:rsidRPr="00E168C3" w:rsidRDefault="00E168C3" w:rsidP="00E168C3">
      <w:pPr>
        <w:pStyle w:val="Paragraphedeliste"/>
        <w:jc w:val="center"/>
        <w:rPr>
          <w:color w:val="FF0000"/>
          <w:sz w:val="28"/>
          <w:szCs w:val="28"/>
          <w:u w:val="single"/>
        </w:rPr>
      </w:pPr>
      <w:r w:rsidRPr="00E168C3">
        <w:rPr>
          <w:color w:val="FF0000"/>
          <w:sz w:val="28"/>
          <w:szCs w:val="28"/>
          <w:u w:val="single"/>
        </w:rPr>
        <w:t>MODE D</w:t>
      </w:r>
      <w:r>
        <w:rPr>
          <w:color w:val="FF0000"/>
          <w:sz w:val="28"/>
          <w:szCs w:val="28"/>
          <w:u w:val="single"/>
        </w:rPr>
        <w:t>’</w:t>
      </w:r>
      <w:r w:rsidRPr="00E168C3">
        <w:rPr>
          <w:color w:val="FF0000"/>
          <w:sz w:val="28"/>
          <w:szCs w:val="28"/>
          <w:u w:val="single"/>
        </w:rPr>
        <w:t>EMPLOI DES ALAMBICS</w:t>
      </w:r>
    </w:p>
    <w:p w:rsidR="00387334" w:rsidRPr="007859F2" w:rsidRDefault="00387334" w:rsidP="00387334">
      <w:pPr>
        <w:pStyle w:val="Paragraphedeliste"/>
        <w:rPr>
          <w:color w:val="7030A0"/>
          <w:u w:val="single"/>
        </w:rPr>
      </w:pPr>
      <w:r w:rsidRPr="007859F2">
        <w:rPr>
          <w:color w:val="7030A0"/>
          <w:u w:val="single"/>
        </w:rPr>
        <w:t xml:space="preserve">Précautions d’emploi : </w:t>
      </w:r>
    </w:p>
    <w:p w:rsidR="00387334" w:rsidRDefault="00387334" w:rsidP="00387334">
      <w:pPr>
        <w:pStyle w:val="Paragraphedeliste"/>
        <w:numPr>
          <w:ilvl w:val="0"/>
          <w:numId w:val="2"/>
        </w:numPr>
      </w:pPr>
      <w:r>
        <w:t xml:space="preserve">Il ne faut jamais laisser l’alambic chauffer sur le feu sans eau il brulera et sera fichu ! </w:t>
      </w:r>
    </w:p>
    <w:p w:rsidR="004505F5" w:rsidRDefault="004505F5" w:rsidP="00387334">
      <w:pPr>
        <w:pStyle w:val="Paragraphedeliste"/>
        <w:numPr>
          <w:ilvl w:val="0"/>
          <w:numId w:val="2"/>
        </w:numPr>
      </w:pPr>
      <w:r>
        <w:t xml:space="preserve">Et là c le niveau maximum d’eau </w:t>
      </w:r>
    </w:p>
    <w:p w:rsidR="00387334" w:rsidRDefault="00387334" w:rsidP="00387334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w:drawing>
          <wp:inline distT="0" distB="0" distL="0" distR="0">
            <wp:extent cx="3048000" cy="4064000"/>
            <wp:effectExtent l="19050" t="0" r="0" b="0"/>
            <wp:docPr id="5" name="Image 4" descr="alam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bi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F5" w:rsidRDefault="00166C79" w:rsidP="00387334">
      <w:pPr>
        <w:pStyle w:val="Paragraphedeliste"/>
        <w:numPr>
          <w:ilvl w:val="0"/>
          <w:numId w:val="2"/>
        </w:numPr>
      </w:pPr>
      <w:r>
        <w:lastRenderedPageBreak/>
        <w:t xml:space="preserve">Il faut mettre sur feu doux </w:t>
      </w:r>
    </w:p>
    <w:p w:rsidR="00387334" w:rsidRDefault="00387334" w:rsidP="00387334">
      <w:pPr>
        <w:pStyle w:val="Paragraphedeliste"/>
        <w:numPr>
          <w:ilvl w:val="0"/>
          <w:numId w:val="2"/>
        </w:numPr>
      </w:pPr>
      <w:r>
        <w:t xml:space="preserve">Il faut bien laver et sécher l’alambic après  utilisation et avant de ranger </w:t>
      </w:r>
    </w:p>
    <w:p w:rsidR="00387334" w:rsidRDefault="00387334" w:rsidP="00387334">
      <w:r w:rsidRPr="007859F2">
        <w:rPr>
          <w:color w:val="7030A0"/>
          <w:u w:val="single"/>
        </w:rPr>
        <w:t>Mode d’emploi</w:t>
      </w:r>
      <w:r>
        <w:t xml:space="preserve"> : je </w:t>
      </w:r>
      <w:proofErr w:type="gramStart"/>
      <w:r>
        <w:t>joint</w:t>
      </w:r>
      <w:proofErr w:type="gramEnd"/>
      <w:r>
        <w:t xml:space="preserve"> un lien de </w:t>
      </w:r>
      <w:proofErr w:type="spellStart"/>
      <w:r>
        <w:t>Cristine</w:t>
      </w:r>
      <w:proofErr w:type="spellEnd"/>
      <w:r>
        <w:t xml:space="preserve"> </w:t>
      </w:r>
    </w:p>
    <w:p w:rsidR="003D7C21" w:rsidRDefault="00925AD2" w:rsidP="00B61322">
      <w:pPr>
        <w:pStyle w:val="hitperso1"/>
        <w:spacing w:before="0" w:beforeAutospacing="0" w:after="0" w:afterAutospacing="0"/>
      </w:pPr>
      <w:hyperlink r:id="rId13" w:history="1">
        <w:r w:rsidR="003D7C21">
          <w:rPr>
            <w:rStyle w:val="Lienhypertexte"/>
          </w:rPr>
          <w:t>http://www.100100plantes.com/article-hydrolats-faits-maison-mes-trucs-73756016.html</w:t>
        </w:r>
      </w:hyperlink>
    </w:p>
    <w:p w:rsidR="003D7C21" w:rsidRDefault="003D7C21" w:rsidP="00B61322">
      <w:pPr>
        <w:pStyle w:val="hitperso1"/>
        <w:spacing w:before="0" w:beforeAutospacing="0" w:after="0" w:afterAutospacing="0"/>
      </w:pPr>
    </w:p>
    <w:p w:rsidR="00B61322" w:rsidRPr="00B61322" w:rsidRDefault="00B61322" w:rsidP="00B61322">
      <w:pPr>
        <w:pStyle w:val="hitperso1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</w:rPr>
      </w:pPr>
      <w:r w:rsidRPr="00B61322">
        <w:rPr>
          <w:rFonts w:asciiTheme="minorHAnsi" w:hAnsiTheme="minorHAnsi" w:cs="Arial"/>
          <w:i/>
          <w:iCs/>
          <w:color w:val="000000"/>
        </w:rPr>
        <w:t>beaucoup de plantes</w:t>
      </w:r>
    </w:p>
    <w:p w:rsidR="00B61322" w:rsidRPr="00B61322" w:rsidRDefault="00B61322" w:rsidP="00B61322">
      <w:pPr>
        <w:pStyle w:val="hitperso1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</w:rPr>
      </w:pPr>
      <w:proofErr w:type="gramStart"/>
      <w:r w:rsidRPr="00B61322">
        <w:rPr>
          <w:rFonts w:asciiTheme="minorHAnsi" w:hAnsiTheme="minorHAnsi" w:cs="Arial"/>
          <w:i/>
          <w:iCs/>
          <w:color w:val="000000"/>
        </w:rPr>
        <w:t>de</w:t>
      </w:r>
      <w:proofErr w:type="gramEnd"/>
      <w:r w:rsidRPr="00B61322">
        <w:rPr>
          <w:rFonts w:asciiTheme="minorHAnsi" w:hAnsiTheme="minorHAnsi" w:cs="Arial"/>
          <w:i/>
          <w:iCs/>
          <w:color w:val="000000"/>
        </w:rPr>
        <w:t xml:space="preserve"> l'eau à peine au dessus</w:t>
      </w:r>
    </w:p>
    <w:p w:rsidR="00B61322" w:rsidRPr="00B61322" w:rsidRDefault="00B61322" w:rsidP="00B61322">
      <w:pPr>
        <w:pStyle w:val="hitperso1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</w:rPr>
      </w:pPr>
      <w:proofErr w:type="gramStart"/>
      <w:r w:rsidRPr="00B61322">
        <w:rPr>
          <w:rFonts w:asciiTheme="minorHAnsi" w:hAnsiTheme="minorHAnsi" w:cs="Arial"/>
          <w:i/>
          <w:iCs/>
          <w:color w:val="000000"/>
        </w:rPr>
        <w:t>un</w:t>
      </w:r>
      <w:proofErr w:type="gramEnd"/>
      <w:r w:rsidRPr="00B61322">
        <w:rPr>
          <w:rFonts w:asciiTheme="minorHAnsi" w:hAnsiTheme="minorHAnsi" w:cs="Arial"/>
          <w:i/>
          <w:iCs/>
          <w:color w:val="000000"/>
        </w:rPr>
        <w:t xml:space="preserve"> feu assez doux (moitié du thermostat)</w:t>
      </w:r>
    </w:p>
    <w:p w:rsidR="00B61322" w:rsidRPr="00B61322" w:rsidRDefault="00B61322" w:rsidP="00B61322">
      <w:pPr>
        <w:pStyle w:val="hitperso1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</w:rPr>
      </w:pPr>
      <w:proofErr w:type="gramStart"/>
      <w:r w:rsidRPr="00B61322">
        <w:rPr>
          <w:rFonts w:asciiTheme="minorHAnsi" w:hAnsiTheme="minorHAnsi" w:cs="Arial"/>
          <w:i/>
          <w:iCs/>
          <w:color w:val="000000"/>
        </w:rPr>
        <w:t>changer</w:t>
      </w:r>
      <w:proofErr w:type="gramEnd"/>
      <w:r w:rsidRPr="00B61322">
        <w:rPr>
          <w:rFonts w:asciiTheme="minorHAnsi" w:hAnsiTheme="minorHAnsi" w:cs="Arial"/>
          <w:i/>
          <w:iCs/>
          <w:color w:val="000000"/>
        </w:rPr>
        <w:t xml:space="preserve"> l'eau froide régulièrement de la vase du haut quand elle chauffe </w:t>
      </w:r>
    </w:p>
    <w:p w:rsidR="00B61322" w:rsidRPr="00B61322" w:rsidRDefault="00B61322" w:rsidP="00B61322">
      <w:pPr>
        <w:pStyle w:val="hitperso1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</w:rPr>
      </w:pPr>
      <w:proofErr w:type="gramStart"/>
      <w:r w:rsidRPr="00B61322">
        <w:rPr>
          <w:rFonts w:asciiTheme="minorHAnsi" w:hAnsiTheme="minorHAnsi" w:cs="Arial"/>
          <w:i/>
          <w:iCs/>
          <w:color w:val="000000"/>
        </w:rPr>
        <w:t>faire</w:t>
      </w:r>
      <w:proofErr w:type="gramEnd"/>
      <w:r w:rsidRPr="00B61322">
        <w:rPr>
          <w:rFonts w:asciiTheme="minorHAnsi" w:hAnsiTheme="minorHAnsi" w:cs="Arial"/>
          <w:i/>
          <w:iCs/>
          <w:color w:val="000000"/>
        </w:rPr>
        <w:t xml:space="preserve"> couler directement dans le flacon stérilisé, l'entonnoir est stérile aussi</w:t>
      </w:r>
    </w:p>
    <w:p w:rsidR="00B61322" w:rsidRDefault="00B61322" w:rsidP="00387334"/>
    <w:p w:rsidR="00B61322" w:rsidRDefault="00B61322" w:rsidP="00B61322">
      <w:proofErr w:type="gramStart"/>
      <w:r>
        <w:t>et</w:t>
      </w:r>
      <w:proofErr w:type="gramEnd"/>
      <w:r>
        <w:t xml:space="preserve"> là un autre lien où </w:t>
      </w:r>
      <w:proofErr w:type="spellStart"/>
      <w:r>
        <w:t>Cristine</w:t>
      </w:r>
      <w:proofErr w:type="spellEnd"/>
      <w:r>
        <w:t xml:space="preserve"> parle de l’alambic et de ses hydrolats </w:t>
      </w:r>
    </w:p>
    <w:p w:rsidR="004505F5" w:rsidRDefault="00925AD2" w:rsidP="00387334">
      <w:hyperlink r:id="rId14" w:history="1">
        <w:r w:rsidR="004505F5" w:rsidRPr="00B44613">
          <w:rPr>
            <w:rStyle w:val="Lienhypertexte"/>
          </w:rPr>
          <w:t>http://www.over-blog.com/recherche/recherche-blog.php?ref=1950122&amp;query=alambic</w:t>
        </w:r>
      </w:hyperlink>
    </w:p>
    <w:p w:rsidR="00387334" w:rsidRDefault="00387334" w:rsidP="004505F5">
      <w:r>
        <w:t> </w:t>
      </w:r>
      <w:r w:rsidR="004505F5" w:rsidRPr="004505F5">
        <w:t xml:space="preserve">un </w:t>
      </w:r>
      <w:proofErr w:type="gramStart"/>
      <w:r w:rsidR="004505F5" w:rsidRPr="004505F5">
        <w:t>astuce ,</w:t>
      </w:r>
      <w:proofErr w:type="gramEnd"/>
      <w:r w:rsidR="004505F5" w:rsidRPr="004505F5">
        <w:t xml:space="preserve">  essai de couvrir l'orifice de l'alambic et la bouteille avec une petite serviette pour mieux </w:t>
      </w:r>
      <w:proofErr w:type="spellStart"/>
      <w:r w:rsidR="004505F5" w:rsidRPr="004505F5">
        <w:t>récuperer</w:t>
      </w:r>
      <w:proofErr w:type="spellEnd"/>
      <w:r w:rsidR="004505F5" w:rsidRPr="004505F5">
        <w:t xml:space="preserve"> les odeurs et bien sur faire attention au feu et que la serviette n'absorbe pas les gouttes d'hydrolats</w:t>
      </w:r>
    </w:p>
    <w:p w:rsidR="004505F5" w:rsidRDefault="004505F5" w:rsidP="004505F5"/>
    <w:p w:rsidR="00387334" w:rsidRDefault="00387334" w:rsidP="00387334">
      <w:r>
        <w:rPr>
          <w:noProof/>
          <w:lang w:eastAsia="fr-FR"/>
        </w:rPr>
        <w:drawing>
          <wp:inline distT="0" distB="0" distL="0" distR="0">
            <wp:extent cx="2984500" cy="2238375"/>
            <wp:effectExtent l="19050" t="0" r="6350" b="0"/>
            <wp:docPr id="4" name="Image 3" descr="p10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2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703" cy="22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>celui</w:t>
      </w:r>
      <w:proofErr w:type="gramEnd"/>
      <w:r>
        <w:t xml:space="preserve"> là est le mien en acier galvanisé </w:t>
      </w:r>
    </w:p>
    <w:p w:rsidR="004505F5" w:rsidRDefault="004505F5" w:rsidP="00387334">
      <w:r w:rsidRPr="004505F5">
        <w:t xml:space="preserve">pour obtenir des hydrolats </w:t>
      </w:r>
      <w:proofErr w:type="gramStart"/>
      <w:r w:rsidRPr="004505F5">
        <w:t>odorants ,</w:t>
      </w:r>
      <w:proofErr w:type="gramEnd"/>
      <w:r w:rsidRPr="004505F5">
        <w:t xml:space="preserve"> tu ne laisse pas trop couler c'est à dire si tu mets 500 gr de plantes tu auras 1/2 litre d'hydrolat bien parfumé , le reste sera moins fort , c'est à toi de décider quand couper le feu !! </w:t>
      </w:r>
      <w:proofErr w:type="gramStart"/>
      <w:r w:rsidRPr="004505F5">
        <w:t>ah</w:t>
      </w:r>
      <w:proofErr w:type="gramEnd"/>
      <w:r w:rsidRPr="004505F5">
        <w:t xml:space="preserve"> une chose : quand tu éteins le feu laisse un verre ou une autre bouteille pour récupérer l'hydrolat car en refroidissant tu auras encore de l'hydrolat qui coule !</w:t>
      </w:r>
    </w:p>
    <w:p w:rsidR="00C178C8" w:rsidRDefault="00C178C8" w:rsidP="00387334">
      <w:r w:rsidRPr="00C178C8">
        <w:t xml:space="preserve">pour la concentration de mes </w:t>
      </w:r>
      <w:proofErr w:type="gramStart"/>
      <w:r w:rsidRPr="00C178C8">
        <w:t>hydrolats ,</w:t>
      </w:r>
      <w:proofErr w:type="gramEnd"/>
      <w:r w:rsidRPr="00C178C8">
        <w:t xml:space="preserve"> j'essaye de voir en sniffant les hydrolats quand je vois que ça va devenir moins fort j'arrête , en tout cas c'est proportionnel et dépend de la plante !!</w:t>
      </w:r>
    </w:p>
    <w:p w:rsidR="004505F5" w:rsidRDefault="004505F5" w:rsidP="00387334"/>
    <w:p w:rsidR="004505F5" w:rsidRDefault="004505F5" w:rsidP="00387334">
      <w:r w:rsidRPr="004505F5">
        <w:rPr>
          <w:color w:val="C00000"/>
        </w:rPr>
        <w:t xml:space="preserve">PAS DE CONSERVATEUR DANS MES </w:t>
      </w:r>
      <w:proofErr w:type="gramStart"/>
      <w:r w:rsidRPr="004505F5">
        <w:rPr>
          <w:color w:val="C00000"/>
        </w:rPr>
        <w:t>HYDROLATS</w:t>
      </w:r>
      <w:r w:rsidRPr="004505F5">
        <w:t xml:space="preserve"> ,</w:t>
      </w:r>
      <w:proofErr w:type="gramEnd"/>
      <w:r w:rsidRPr="004505F5">
        <w:t xml:space="preserve"> je les conserves deux ans parfois surtout les fleurs d'oranger et rose ! car on fait en grande </w:t>
      </w:r>
      <w:proofErr w:type="gramStart"/>
      <w:r w:rsidRPr="004505F5">
        <w:t>quantité ,</w:t>
      </w:r>
      <w:proofErr w:type="gramEnd"/>
      <w:r w:rsidRPr="004505F5">
        <w:t xml:space="preserve"> il suffit de bien laver les bouteilles , qu'elles soient en verres et bien fermées , rangées dans un placard !!</w:t>
      </w:r>
    </w:p>
    <w:p w:rsidR="004505F5" w:rsidRDefault="00C178C8" w:rsidP="00C178C8">
      <w:r w:rsidRPr="00C178C8">
        <w:t>j'</w:t>
      </w:r>
      <w:proofErr w:type="spellStart"/>
      <w:r w:rsidRPr="00C178C8">
        <w:t>espere</w:t>
      </w:r>
      <w:proofErr w:type="spellEnd"/>
      <w:r w:rsidRPr="00C178C8">
        <w:t xml:space="preserve"> que j'ai bien </w:t>
      </w:r>
      <w:proofErr w:type="spellStart"/>
      <w:proofErr w:type="gramStart"/>
      <w:r w:rsidRPr="00C178C8">
        <w:t>repondu</w:t>
      </w:r>
      <w:proofErr w:type="spellEnd"/>
      <w:r w:rsidRPr="00C178C8">
        <w:t xml:space="preserve"> ,</w:t>
      </w:r>
      <w:proofErr w:type="gramEnd"/>
      <w:r w:rsidRPr="00C178C8">
        <w:t xml:space="preserve"> n'hésite</w:t>
      </w:r>
      <w:r>
        <w:t xml:space="preserve">z </w:t>
      </w:r>
      <w:r w:rsidRPr="00C178C8">
        <w:t xml:space="preserve"> pas en tout à me demander quoi que ce soit je serai là , </w:t>
      </w:r>
      <w:r>
        <w:t>et merci d’</w:t>
      </w:r>
      <w:proofErr w:type="spellStart"/>
      <w:r>
        <w:t>etre</w:t>
      </w:r>
      <w:proofErr w:type="spellEnd"/>
      <w:r>
        <w:t xml:space="preserve"> patiente !</w:t>
      </w:r>
    </w:p>
    <w:p w:rsidR="00C178C8" w:rsidRDefault="007859F2" w:rsidP="00C178C8">
      <w:proofErr w:type="gramStart"/>
      <w:r>
        <w:t>pour</w:t>
      </w:r>
      <w:proofErr w:type="gramEnd"/>
      <w:r>
        <w:t xml:space="preserve"> le paiement il se fait par mandat international à la poste ou par l’agence western union </w:t>
      </w:r>
    </w:p>
    <w:p w:rsidR="007859F2" w:rsidRDefault="007859F2" w:rsidP="007859F2">
      <w:proofErr w:type="gramStart"/>
      <w:r>
        <w:lastRenderedPageBreak/>
        <w:t>bien</w:t>
      </w:r>
      <w:proofErr w:type="gramEnd"/>
      <w:r>
        <w:t xml:space="preserve"> amicalement </w:t>
      </w:r>
    </w:p>
    <w:p w:rsidR="007859F2" w:rsidRPr="007859F2" w:rsidRDefault="00C178C8" w:rsidP="007859F2">
      <w:pPr>
        <w:rPr>
          <w:color w:val="FF6699"/>
          <w:sz w:val="40"/>
          <w:szCs w:val="40"/>
        </w:rPr>
      </w:pPr>
      <w:proofErr w:type="spellStart"/>
      <w:r w:rsidRPr="007859F2">
        <w:rPr>
          <w:color w:val="FF6699"/>
          <w:sz w:val="40"/>
          <w:szCs w:val="40"/>
        </w:rPr>
        <w:t>Sonya</w:t>
      </w:r>
      <w:proofErr w:type="spellEnd"/>
      <w:r w:rsidRPr="007859F2">
        <w:rPr>
          <w:color w:val="FF6699"/>
          <w:sz w:val="40"/>
          <w:szCs w:val="40"/>
        </w:rPr>
        <w:t xml:space="preserve"> </w:t>
      </w:r>
    </w:p>
    <w:p w:rsidR="00C178C8" w:rsidRDefault="00925AD2" w:rsidP="007859F2">
      <w:hyperlink r:id="rId16" w:history="1">
        <w:r w:rsidR="00C178C8" w:rsidRPr="00B44613">
          <w:rPr>
            <w:rStyle w:val="Lienhypertexte"/>
          </w:rPr>
          <w:t>http://naturedouce.canalblog.com/</w:t>
        </w:r>
      </w:hyperlink>
    </w:p>
    <w:p w:rsidR="00C178C8" w:rsidRDefault="00C178C8" w:rsidP="00C178C8"/>
    <w:p w:rsidR="00C178C8" w:rsidRDefault="00C178C8" w:rsidP="00C178C8"/>
    <w:p w:rsidR="004505F5" w:rsidRDefault="004505F5" w:rsidP="00387334"/>
    <w:p w:rsidR="004505F5" w:rsidRDefault="004505F5" w:rsidP="00387334"/>
    <w:p w:rsidR="004505F5" w:rsidRDefault="004505F5" w:rsidP="00387334"/>
    <w:p w:rsidR="00387334" w:rsidRDefault="00387334" w:rsidP="00387334"/>
    <w:p w:rsidR="00387334" w:rsidRDefault="00387334" w:rsidP="00387334">
      <w:pPr>
        <w:pStyle w:val="Paragraphedeliste"/>
      </w:pPr>
    </w:p>
    <w:p w:rsidR="00387334" w:rsidRDefault="00387334" w:rsidP="00387334">
      <w:pPr>
        <w:ind w:left="360"/>
      </w:pPr>
    </w:p>
    <w:sectPr w:rsidR="00387334" w:rsidSect="00E009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D5A"/>
    <w:multiLevelType w:val="hybridMultilevel"/>
    <w:tmpl w:val="A198EF2A"/>
    <w:lvl w:ilvl="0" w:tplc="0024B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E3D0D"/>
    <w:multiLevelType w:val="hybridMultilevel"/>
    <w:tmpl w:val="F8AED82C"/>
    <w:lvl w:ilvl="0" w:tplc="8192623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87334"/>
    <w:rsid w:val="000D3E97"/>
    <w:rsid w:val="0010607F"/>
    <w:rsid w:val="00166C79"/>
    <w:rsid w:val="00251F20"/>
    <w:rsid w:val="002D62ED"/>
    <w:rsid w:val="002E6FA7"/>
    <w:rsid w:val="00387334"/>
    <w:rsid w:val="003D7C21"/>
    <w:rsid w:val="003E13D6"/>
    <w:rsid w:val="0044325F"/>
    <w:rsid w:val="004505F5"/>
    <w:rsid w:val="004E1275"/>
    <w:rsid w:val="005542E6"/>
    <w:rsid w:val="005B43DF"/>
    <w:rsid w:val="005E0FED"/>
    <w:rsid w:val="00603B78"/>
    <w:rsid w:val="00605B7A"/>
    <w:rsid w:val="00702EE4"/>
    <w:rsid w:val="007859F2"/>
    <w:rsid w:val="00865B28"/>
    <w:rsid w:val="008665EE"/>
    <w:rsid w:val="00925AD2"/>
    <w:rsid w:val="00992CAB"/>
    <w:rsid w:val="009F2849"/>
    <w:rsid w:val="00B61322"/>
    <w:rsid w:val="00C178C8"/>
    <w:rsid w:val="00D440FD"/>
    <w:rsid w:val="00D520ED"/>
    <w:rsid w:val="00E009B6"/>
    <w:rsid w:val="00E14EB7"/>
    <w:rsid w:val="00E168C3"/>
    <w:rsid w:val="00E80879"/>
    <w:rsid w:val="00EC60F1"/>
    <w:rsid w:val="00F4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3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3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73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6C79"/>
    <w:rPr>
      <w:color w:val="800080" w:themeColor="followedHyperlink"/>
      <w:u w:val="single"/>
    </w:rPr>
  </w:style>
  <w:style w:type="paragraph" w:customStyle="1" w:styleId="hitperso1">
    <w:name w:val="hitperso1"/>
    <w:basedOn w:val="Normal"/>
    <w:rsid w:val="00B6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100100plantes.com/article-hydrolats-faits-maison-mes-trucs-7375601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turedouce.canalblog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over-blog.com/recherche/recherche-blog.php?ref=1950122&amp;query=alamb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Isy</cp:lastModifiedBy>
  <cp:revision>2</cp:revision>
  <dcterms:created xsi:type="dcterms:W3CDTF">2013-02-28T16:33:00Z</dcterms:created>
  <dcterms:modified xsi:type="dcterms:W3CDTF">2013-02-28T16:33:00Z</dcterms:modified>
</cp:coreProperties>
</file>