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7" w:rsidRDefault="001743DC" w:rsidP="00B01F17">
      <w:pPr>
        <w:jc w:val="center"/>
      </w:pPr>
      <w:r>
        <w:t>Assemblée générale du  29 octobre 2016</w:t>
      </w:r>
    </w:p>
    <w:p w:rsidR="001743DC" w:rsidRDefault="00F20021" w:rsidP="00F20021">
      <w:pPr>
        <w:jc w:val="both"/>
      </w:pPr>
      <w:r>
        <w:tab/>
      </w:r>
      <w:r w:rsidR="001743DC">
        <w:t>Cette assemblée générale « intermédiaire » est la dernière avant l’AG « solennelle » de février prochain. Le président  fait le point sur les activités déro</w:t>
      </w:r>
      <w:r w:rsidR="00C97B93">
        <w:t xml:space="preserve">ulées et les projets en cours et commence </w:t>
      </w:r>
      <w:r w:rsidR="001743DC">
        <w:t xml:space="preserve"> par  </w:t>
      </w:r>
      <w:r w:rsidR="00C97B93">
        <w:t xml:space="preserve">les </w:t>
      </w:r>
      <w:r w:rsidR="001743DC">
        <w:t>deux demandes d’adhésion que l’assemblée confirme à l’unanimité.</w:t>
      </w:r>
    </w:p>
    <w:p w:rsidR="00CF44AC" w:rsidRDefault="00F20021" w:rsidP="00B01F17">
      <w:pPr>
        <w:jc w:val="both"/>
      </w:pPr>
      <w:r>
        <w:tab/>
      </w:r>
      <w:r w:rsidR="00786A1E">
        <w:t>Le</w:t>
      </w:r>
      <w:r w:rsidR="00C97B93">
        <w:t>s</w:t>
      </w:r>
      <w:r w:rsidR="00786A1E">
        <w:t xml:space="preserve"> 3 et 4 septembre 2016, lors du Congrès des radicaux de gauche à la Rochelle, deux élus villefranchois</w:t>
      </w:r>
      <w:r w:rsidR="00C97B93">
        <w:t xml:space="preserve"> -</w:t>
      </w:r>
      <w:r w:rsidR="00786A1E">
        <w:t xml:space="preserve"> dont </w:t>
      </w:r>
      <w:r w:rsidR="00C97B93">
        <w:t>l’</w:t>
      </w:r>
      <w:r w:rsidR="00786A1E">
        <w:t>un va demander l’adhésion à la SAVBR</w:t>
      </w:r>
      <w:r w:rsidR="00C97B93">
        <w:t xml:space="preserve"> </w:t>
      </w:r>
      <w:r w:rsidR="003C1FDA">
        <w:t>-,</w:t>
      </w:r>
      <w:r w:rsidR="00786A1E">
        <w:t xml:space="preserve"> ont vendu 50 numéros </w:t>
      </w:r>
      <w:r w:rsidR="00B01F17">
        <w:t>de l’ouvrage de Robert Fab</w:t>
      </w:r>
      <w:r w:rsidR="00C97B93">
        <w:t>re sur le sergent Bories édité</w:t>
      </w:r>
      <w:r w:rsidR="00786A1E">
        <w:t xml:space="preserve"> par la SAVBR.</w:t>
      </w:r>
      <w:r w:rsidR="005114F6">
        <w:t xml:space="preserve"> Bravo pour la réussite </w:t>
      </w:r>
      <w:r w:rsidR="006F3BF3">
        <w:t xml:space="preserve">totale </w:t>
      </w:r>
      <w:r w:rsidR="005114F6">
        <w:t>de cette démarche</w:t>
      </w:r>
      <w:r>
        <w:t xml:space="preserve"> qui libère nos étagères et renfloue nos finances.</w:t>
      </w:r>
    </w:p>
    <w:p w:rsidR="000C7EEE" w:rsidRDefault="00F20021">
      <w:r>
        <w:tab/>
      </w:r>
      <w:r w:rsidR="000C7EEE">
        <w:t>Le 10 septembre la participation de la Société au salon des associations a p</w:t>
      </w:r>
      <w:r>
        <w:t>ermis d’utiles  échanges  avec d</w:t>
      </w:r>
      <w:r w:rsidR="000C7EEE">
        <w:t>es visiteur</w:t>
      </w:r>
      <w:r w:rsidR="00732FF6">
        <w:t>s  encore trop nombreux à mé</w:t>
      </w:r>
      <w:r w:rsidR="000C7EEE">
        <w:t>connaître</w:t>
      </w:r>
      <w:r w:rsidR="00CD10DE">
        <w:t xml:space="preserve"> l’intérêt de nos </w:t>
      </w:r>
      <w:r w:rsidR="006F3BF3">
        <w:t xml:space="preserve">activités et </w:t>
      </w:r>
      <w:r w:rsidR="00CD10DE">
        <w:t>publications</w:t>
      </w:r>
      <w:r w:rsidR="000C7EEE">
        <w:t>.</w:t>
      </w:r>
    </w:p>
    <w:p w:rsidR="00382839" w:rsidRDefault="00F20021" w:rsidP="00B01F17">
      <w:pPr>
        <w:jc w:val="both"/>
      </w:pPr>
      <w:r>
        <w:tab/>
      </w:r>
      <w:r w:rsidR="00CF44AC">
        <w:t xml:space="preserve">Lors des journées du </w:t>
      </w:r>
      <w:r w:rsidR="008E3F6B">
        <w:t>Patrimoine,</w:t>
      </w:r>
      <w:r w:rsidR="00CF44AC">
        <w:t xml:space="preserve"> les 16 et 17 septembre, le musée  </w:t>
      </w:r>
      <w:r w:rsidR="00AB77E5">
        <w:t>a connu une affluence inespérée attirée par l’art de la poterie. L</w:t>
      </w:r>
      <w:r w:rsidR="00CF44AC">
        <w:t>a SAVBR proposait ses publications à la vente e</w:t>
      </w:r>
      <w:r w:rsidR="008E3F6B">
        <w:t xml:space="preserve">t le 16 le président </w:t>
      </w:r>
      <w:proofErr w:type="spellStart"/>
      <w:r w:rsidR="008E3F6B">
        <w:t>Muratet</w:t>
      </w:r>
      <w:proofErr w:type="spellEnd"/>
      <w:r w:rsidR="008E3F6B">
        <w:t xml:space="preserve">  </w:t>
      </w:r>
      <w:r>
        <w:t xml:space="preserve">exposait sa </w:t>
      </w:r>
      <w:r w:rsidR="00CF44AC">
        <w:t xml:space="preserve"> conférence à l’Office du Tourisme sur</w:t>
      </w:r>
      <w:r w:rsidR="008E3F6B">
        <w:t xml:space="preserve"> : </w:t>
      </w:r>
      <w:r w:rsidR="008E3F6B" w:rsidRPr="008D7C68">
        <w:rPr>
          <w:i/>
        </w:rPr>
        <w:t>« Villefranche à la croisée de l’alchimie et de la chimie »,</w:t>
      </w:r>
      <w:r w:rsidR="008E3F6B">
        <w:t xml:space="preserve"> occasion de rappeler les grands </w:t>
      </w:r>
      <w:r w:rsidR="00B01F17">
        <w:t>noms qui fi</w:t>
      </w:r>
      <w:r w:rsidR="008E3F6B">
        <w:t xml:space="preserve">rent autrefois </w:t>
      </w:r>
      <w:r w:rsidR="00B01F17">
        <w:t xml:space="preserve"> le renom </w:t>
      </w:r>
      <w:r w:rsidR="008E3F6B">
        <w:t>de Villefranche</w:t>
      </w:r>
      <w:r w:rsidR="00CF44AC">
        <w:t xml:space="preserve"> </w:t>
      </w:r>
      <w:r w:rsidR="008E3F6B">
        <w:t>et qui sont aujourd’hui oubliés.</w:t>
      </w:r>
    </w:p>
    <w:p w:rsidR="005114F6" w:rsidRDefault="00F20021">
      <w:r>
        <w:tab/>
      </w:r>
      <w:r w:rsidR="005114F6">
        <w:t xml:space="preserve">Les  présidents des deux associations </w:t>
      </w:r>
      <w:proofErr w:type="spellStart"/>
      <w:r w:rsidR="005114F6">
        <w:t>cordaises</w:t>
      </w:r>
      <w:proofErr w:type="spellEnd"/>
      <w:r w:rsidR="00382839">
        <w:t xml:space="preserve"> – MM. </w:t>
      </w:r>
      <w:proofErr w:type="spellStart"/>
      <w:r w:rsidR="00382839">
        <w:t>Diéval</w:t>
      </w:r>
      <w:proofErr w:type="spellEnd"/>
      <w:r w:rsidR="00382839">
        <w:t xml:space="preserve"> et Manuel - </w:t>
      </w:r>
      <w:r w:rsidR="005114F6">
        <w:t xml:space="preserve">  sont remerciés pour avoir grandement contribué à la réussite de notre   sortie d’automne à Cordes le 15</w:t>
      </w:r>
      <w:r w:rsidR="00382839">
        <w:t xml:space="preserve"> </w:t>
      </w:r>
      <w:r w:rsidR="00CF44AC">
        <w:t>octobre</w:t>
      </w:r>
      <w:r w:rsidR="005114F6">
        <w:t>.</w:t>
      </w:r>
    </w:p>
    <w:p w:rsidR="00DA3AED" w:rsidRDefault="00DA3AED">
      <w:r>
        <w:tab/>
        <w:t xml:space="preserve">La Société est invitée à participer au deuxième salon de généalogie organisé par l’ARGEA qui aura lieu au Laminoir (Decazeville) les 26 et 27 novembre 2016. </w:t>
      </w:r>
    </w:p>
    <w:p w:rsidR="000C7EEE" w:rsidRDefault="00F20021" w:rsidP="00B01F17">
      <w:pPr>
        <w:jc w:val="both"/>
      </w:pPr>
      <w:r>
        <w:tab/>
      </w:r>
      <w:r w:rsidR="000C7EEE">
        <w:t xml:space="preserve">Après avoir  rappelé la grande originalité de </w:t>
      </w:r>
      <w:r w:rsidR="00732FF6">
        <w:t xml:space="preserve">la </w:t>
      </w:r>
      <w:r w:rsidR="000C7EEE">
        <w:t>prochaine séance de l’atelier qui accueillera les Musicaires</w:t>
      </w:r>
      <w:r w:rsidR="00F70EA4">
        <w:t xml:space="preserve"> Francis Alet et Thierry </w:t>
      </w:r>
      <w:proofErr w:type="spellStart"/>
      <w:r w:rsidR="00F70EA4">
        <w:t>Heitz</w:t>
      </w:r>
      <w:proofErr w:type="spellEnd"/>
      <w:r w:rsidR="00F70EA4">
        <w:t xml:space="preserve"> le 26 novembre, le président  parle d’ « année historique » pour évoquer deux faits importants : le déménagement des archives et bibliothèque de la Société </w:t>
      </w:r>
      <w:r w:rsidR="00365FED">
        <w:t xml:space="preserve">à la demande de la Municipalité </w:t>
      </w:r>
      <w:r w:rsidR="00F70EA4">
        <w:t xml:space="preserve">et la future publication de l’ouvrage de Gabrielle Bonnet sur la </w:t>
      </w:r>
      <w:proofErr w:type="spellStart"/>
      <w:r w:rsidR="00F70EA4">
        <w:t>gache</w:t>
      </w:r>
      <w:proofErr w:type="spellEnd"/>
      <w:r w:rsidR="00F70EA4">
        <w:t xml:space="preserve"> du Puech avant 1673.</w:t>
      </w:r>
    </w:p>
    <w:p w:rsidR="00382839" w:rsidRDefault="00F70EA4" w:rsidP="00A9050B">
      <w:pPr>
        <w:pStyle w:val="Paragraphedeliste"/>
        <w:numPr>
          <w:ilvl w:val="0"/>
          <w:numId w:val="1"/>
        </w:numPr>
        <w:jc w:val="both"/>
      </w:pPr>
      <w:r>
        <w:t>Les futurs locaux</w:t>
      </w:r>
      <w:r w:rsidR="00F20021">
        <w:t xml:space="preserve">, place Bernard </w:t>
      </w:r>
      <w:proofErr w:type="spellStart"/>
      <w:r w:rsidR="00F20021">
        <w:t>Lhez</w:t>
      </w:r>
      <w:proofErr w:type="spellEnd"/>
      <w:r w:rsidR="00F20021">
        <w:t xml:space="preserve">, </w:t>
      </w:r>
      <w:r>
        <w:t xml:space="preserve"> que le président qualifie </w:t>
      </w:r>
      <w:r w:rsidRPr="00CD10DE">
        <w:rPr>
          <w:i/>
        </w:rPr>
        <w:t>« </w:t>
      </w:r>
      <w:r w:rsidR="00365FED" w:rsidRPr="00CD10DE">
        <w:rPr>
          <w:i/>
        </w:rPr>
        <w:t>d’excessivement bien »</w:t>
      </w:r>
      <w:r w:rsidR="00365FED">
        <w:t xml:space="preserve"> devront subir de nombreux aménagements afin d’adapter des locaux d’habitation en salles de réunion, de travail et de bibliothèque. Des dema</w:t>
      </w:r>
      <w:r w:rsidR="006F3BF3">
        <w:t>ndes de modifications seront fai</w:t>
      </w:r>
      <w:r w:rsidR="00365FED">
        <w:t>tes auprès de la Municipalité.</w:t>
      </w:r>
    </w:p>
    <w:p w:rsidR="005634B8" w:rsidRDefault="00365FED" w:rsidP="005634B8">
      <w:pPr>
        <w:pStyle w:val="Paragraphedeliste"/>
        <w:numPr>
          <w:ilvl w:val="0"/>
          <w:numId w:val="1"/>
        </w:numPr>
        <w:jc w:val="both"/>
      </w:pPr>
      <w:r>
        <w:t>Année historique aussi par la prochaine publication des recherches de Gabrielle Bonnet  permettant de suppléer</w:t>
      </w:r>
      <w:r w:rsidR="00A9050B">
        <w:t xml:space="preserve"> à   la perte </w:t>
      </w:r>
      <w:r>
        <w:t xml:space="preserve"> des cadastres de la </w:t>
      </w:r>
      <w:proofErr w:type="spellStart"/>
      <w:r>
        <w:t>gache</w:t>
      </w:r>
      <w:proofErr w:type="spellEnd"/>
      <w:r>
        <w:t xml:space="preserve"> du Puech et de </w:t>
      </w:r>
      <w:r w:rsidR="00B01F17">
        <w:t>« </w:t>
      </w:r>
      <w:r w:rsidR="00A9050B">
        <w:t>ressusciter</w:t>
      </w:r>
      <w:r w:rsidR="00B01F17">
        <w:t> »</w:t>
      </w:r>
      <w:r w:rsidR="00A9050B">
        <w:t xml:space="preserve"> partiellement  </w:t>
      </w:r>
      <w:r w:rsidR="00732FF6">
        <w:t>ce quartier avec son</w:t>
      </w:r>
      <w:r w:rsidR="00A9050B">
        <w:t xml:space="preserve"> bâti </w:t>
      </w:r>
      <w:r w:rsidR="008D7C68">
        <w:t xml:space="preserve"> et </w:t>
      </w:r>
      <w:r w:rsidR="00A9050B">
        <w:t>ses occupants. Ce travail  de longue haleine</w:t>
      </w:r>
      <w:r w:rsidR="005634B8">
        <w:t>, d’une grande rigueur,</w:t>
      </w:r>
      <w:r w:rsidR="00A9050B">
        <w:t xml:space="preserve"> contribue à rendre sensible et vivante l’histoire de la bastide et de ses habitants</w:t>
      </w:r>
      <w:r w:rsidR="00732FF6">
        <w:t xml:space="preserve"> des</w:t>
      </w:r>
      <w:r w:rsidR="00A9050B">
        <w:t xml:space="preserve"> XVI et XVII</w:t>
      </w:r>
      <w:r w:rsidR="00732FF6">
        <w:t>e</w:t>
      </w:r>
      <w:r w:rsidR="00A9050B">
        <w:t xml:space="preserve">. </w:t>
      </w:r>
    </w:p>
    <w:p w:rsidR="00971A25" w:rsidRDefault="00971A25" w:rsidP="00971A25">
      <w:pPr>
        <w:pStyle w:val="Paragraphedeliste"/>
        <w:ind w:left="0"/>
        <w:jc w:val="both"/>
      </w:pPr>
      <w:r>
        <w:t>Le président passe ensuite la parole au conférencier du jour.</w:t>
      </w:r>
    </w:p>
    <w:p w:rsidR="005634B8" w:rsidRPr="009F03F1" w:rsidRDefault="005634B8" w:rsidP="005634B8">
      <w:pPr>
        <w:jc w:val="both"/>
        <w:rPr>
          <w:sz w:val="24"/>
          <w:szCs w:val="24"/>
        </w:rPr>
      </w:pPr>
      <w:r w:rsidRPr="009F03F1">
        <w:rPr>
          <w:b/>
        </w:rPr>
        <w:t>Conférence de Roger  Lajoie-</w:t>
      </w:r>
      <w:proofErr w:type="spellStart"/>
      <w:r w:rsidRPr="009F03F1">
        <w:rPr>
          <w:b/>
        </w:rPr>
        <w:t>Mazenc</w:t>
      </w:r>
      <w:proofErr w:type="spellEnd"/>
      <w:r w:rsidRPr="009F03F1">
        <w:rPr>
          <w:b/>
        </w:rPr>
        <w:t xml:space="preserve"> </w:t>
      </w:r>
      <w:r w:rsidR="00162602">
        <w:rPr>
          <w:b/>
        </w:rPr>
        <w:t xml:space="preserve"> sur </w:t>
      </w:r>
      <w:r w:rsidRPr="009F03F1">
        <w:rPr>
          <w:b/>
        </w:rPr>
        <w:t xml:space="preserve">son dernier ouvrage </w:t>
      </w:r>
      <w:r w:rsidRPr="009F03F1">
        <w:rPr>
          <w:rFonts w:ascii="Berlin Sans FB" w:hAnsi="Berlin Sans FB"/>
          <w:sz w:val="24"/>
          <w:szCs w:val="24"/>
        </w:rPr>
        <w:t>« </w:t>
      </w:r>
      <w:r w:rsidR="00F20021" w:rsidRPr="009F03F1">
        <w:rPr>
          <w:rFonts w:ascii="Berlin Sans FB" w:hAnsi="Berlin Sans FB"/>
          <w:sz w:val="24"/>
          <w:szCs w:val="24"/>
        </w:rPr>
        <w:t xml:space="preserve"> D</w:t>
      </w:r>
      <w:r w:rsidRPr="009F03F1">
        <w:rPr>
          <w:rFonts w:ascii="Berlin Sans FB" w:hAnsi="Berlin Sans FB"/>
          <w:sz w:val="24"/>
          <w:szCs w:val="24"/>
        </w:rPr>
        <w:t>e terre et de charbon »</w:t>
      </w:r>
    </w:p>
    <w:p w:rsidR="009D2B94" w:rsidRDefault="009F03F1" w:rsidP="005634B8">
      <w:pPr>
        <w:jc w:val="both"/>
      </w:pPr>
      <w:r>
        <w:tab/>
      </w:r>
      <w:r w:rsidR="009D2B94" w:rsidRPr="009D2B94">
        <w:t>Roger Lajoie-</w:t>
      </w:r>
      <w:proofErr w:type="spellStart"/>
      <w:r w:rsidR="009D2B94" w:rsidRPr="009D2B94">
        <w:t>Mazenc</w:t>
      </w:r>
      <w:proofErr w:type="spellEnd"/>
      <w:r w:rsidR="009D2B94" w:rsidRPr="009D2B94">
        <w:t xml:space="preserve"> </w:t>
      </w:r>
      <w:r w:rsidR="009D2B94">
        <w:t xml:space="preserve"> accepte volontiers et justifie le terme </w:t>
      </w:r>
      <w:r w:rsidR="009D2B94" w:rsidRPr="009D2B94">
        <w:rPr>
          <w:i/>
        </w:rPr>
        <w:t>d’écrivain polygraphe</w:t>
      </w:r>
      <w:r w:rsidR="009D2B94">
        <w:t xml:space="preserve"> utilisé par le président dans sa présentation : ses expériences croisées de maire, journaliste, coureur cycliste, syndicaliste, membre associatif, … expliquent ses écrits </w:t>
      </w:r>
      <w:r w:rsidR="00B65334">
        <w:t xml:space="preserve">très divers </w:t>
      </w:r>
      <w:r w:rsidR="00162602">
        <w:t xml:space="preserve">sur la politique, la </w:t>
      </w:r>
      <w:r w:rsidR="009D2B94">
        <w:t>démocratie locale, le synd</w:t>
      </w:r>
      <w:r w:rsidR="00162602">
        <w:t>icalisme, les conflits sociaux,</w:t>
      </w:r>
      <w:r w:rsidR="009D2B94">
        <w:t xml:space="preserve"> le cyclisme et la guerre d’Algérie.</w:t>
      </w:r>
    </w:p>
    <w:p w:rsidR="006F3BF3" w:rsidRDefault="00B65334" w:rsidP="005634B8">
      <w:pPr>
        <w:jc w:val="both"/>
      </w:pPr>
      <w:r>
        <w:tab/>
        <w:t>Aujourd’hui, son 25</w:t>
      </w:r>
      <w:r w:rsidRPr="00B65334">
        <w:rPr>
          <w:vertAlign w:val="superscript"/>
        </w:rPr>
        <w:t>ème</w:t>
      </w:r>
      <w:r>
        <w:t xml:space="preserve"> ouvrage : </w:t>
      </w:r>
      <w:r w:rsidRPr="009F03F1">
        <w:rPr>
          <w:b/>
        </w:rPr>
        <w:t>« De terre et de charbon »</w:t>
      </w:r>
      <w:r w:rsidR="00926CA4">
        <w:rPr>
          <w:b/>
        </w:rPr>
        <w:t xml:space="preserve">, </w:t>
      </w:r>
      <w:r>
        <w:t>évoque sa propre histoire mais précise-t-il</w:t>
      </w:r>
      <w:r w:rsidR="00427BF4">
        <w:t>,</w:t>
      </w:r>
      <w:r>
        <w:t xml:space="preserve"> cette saga familiale s’ouvre sur l’histoire globale et permet aussi de</w:t>
      </w:r>
      <w:r w:rsidR="00427BF4">
        <w:t xml:space="preserve"> ressusciter </w:t>
      </w:r>
      <w:r w:rsidR="00294E7D">
        <w:t xml:space="preserve"> toute une époque car il ne s’agit pas d’un roman, toutes les personnes sont </w:t>
      </w:r>
      <w:r w:rsidR="00294E7D" w:rsidRPr="00433C16">
        <w:t xml:space="preserve">réelles. </w:t>
      </w:r>
      <w:r w:rsidR="00926CA4" w:rsidRPr="00433C16">
        <w:t>Les deux termes du titre suggèrent des univers durs</w:t>
      </w:r>
      <w:r w:rsidR="00433C16" w:rsidRPr="00433C16">
        <w:t xml:space="preserve"> et sévères, à l’abri de toute joie, où la se</w:t>
      </w:r>
      <w:r w:rsidR="00433C16">
        <w:t xml:space="preserve">ntimentalité a peu de place, le </w:t>
      </w:r>
      <w:r w:rsidR="00433C16" w:rsidRPr="00433C16">
        <w:t>récit montrera que les aléas de l’existence renforceront encore cette impression</w:t>
      </w:r>
      <w:r w:rsidR="00433C16">
        <w:t xml:space="preserve"> douloureuse</w:t>
      </w:r>
      <w:r w:rsidR="00433C16" w:rsidRPr="00433C16">
        <w:t>.</w:t>
      </w:r>
    </w:p>
    <w:p w:rsidR="00B65334" w:rsidRDefault="006F3BF3" w:rsidP="005634B8">
      <w:pPr>
        <w:jc w:val="both"/>
      </w:pPr>
      <w:r>
        <w:lastRenderedPageBreak/>
        <w:tab/>
      </w:r>
      <w:r w:rsidR="00625532">
        <w:t>Pourquoi attendre le 25</w:t>
      </w:r>
      <w:r w:rsidR="00625532" w:rsidRPr="00625532">
        <w:rPr>
          <w:vertAlign w:val="superscript"/>
        </w:rPr>
        <w:t>ème</w:t>
      </w:r>
      <w:r w:rsidR="00625532">
        <w:t xml:space="preserve"> opus pour parler de son histoire ? </w:t>
      </w:r>
      <w:r w:rsidR="00B65334" w:rsidRPr="00433C16">
        <w:t xml:space="preserve">La réussite d’une </w:t>
      </w:r>
      <w:proofErr w:type="spellStart"/>
      <w:r w:rsidR="00B65334" w:rsidRPr="00433C16">
        <w:t>cousinade</w:t>
      </w:r>
      <w:proofErr w:type="spellEnd"/>
      <w:r w:rsidR="00B65334" w:rsidRPr="00433C16">
        <w:t xml:space="preserve"> à Maleville dans</w:t>
      </w:r>
      <w:r w:rsidR="00B65334">
        <w:t xml:space="preserve"> la famille de son épouse et la découverte </w:t>
      </w:r>
      <w:r w:rsidR="00B65334" w:rsidRPr="009F03F1">
        <w:rPr>
          <w:i/>
        </w:rPr>
        <w:t>« par</w:t>
      </w:r>
      <w:r w:rsidR="00B65334">
        <w:t xml:space="preserve"> </w:t>
      </w:r>
      <w:r w:rsidR="00B65334" w:rsidRPr="009F03F1">
        <w:rPr>
          <w:i/>
        </w:rPr>
        <w:t>hasard »</w:t>
      </w:r>
      <w:r w:rsidR="00B65334">
        <w:t xml:space="preserve"> d’un acte </w:t>
      </w:r>
      <w:r w:rsidR="0051581F">
        <w:t xml:space="preserve">notarié </w:t>
      </w:r>
      <w:r w:rsidR="00B65334">
        <w:t>d’un « Lajoie » retrouvé dans le Lot par son fils</w:t>
      </w:r>
      <w:r w:rsidR="00427BF4">
        <w:t xml:space="preserve"> </w:t>
      </w:r>
      <w:r w:rsidR="0051581F">
        <w:t xml:space="preserve">lui </w:t>
      </w:r>
      <w:r w:rsidR="00427BF4">
        <w:t xml:space="preserve">rappelant des paroles de son père situant </w:t>
      </w:r>
      <w:r w:rsidR="0051581F">
        <w:t xml:space="preserve"> leur origine</w:t>
      </w:r>
      <w:r w:rsidR="00160443">
        <w:t xml:space="preserve"> dans ce département</w:t>
      </w:r>
      <w:r w:rsidR="0051581F">
        <w:t>,</w:t>
      </w:r>
      <w:r w:rsidR="009F03F1">
        <w:t xml:space="preserve"> </w:t>
      </w:r>
      <w:r w:rsidR="00427BF4">
        <w:t xml:space="preserve">le décidèrent à entamer des recherches familiales. Une </w:t>
      </w:r>
      <w:r w:rsidR="00E92625">
        <w:t xml:space="preserve">étude </w:t>
      </w:r>
      <w:r w:rsidR="00427BF4">
        <w:t>rapide confirme</w:t>
      </w:r>
      <w:r w:rsidR="0051581F">
        <w:t xml:space="preserve"> l’origine lotoise</w:t>
      </w:r>
      <w:r w:rsidR="00427BF4">
        <w:t>, ensuite une véritable enquête sociologique et trente arbres généalogiques permettront de construire le récit originel.</w:t>
      </w:r>
    </w:p>
    <w:p w:rsidR="009953D6" w:rsidRDefault="00160443" w:rsidP="005634B8">
      <w:pPr>
        <w:jc w:val="both"/>
      </w:pPr>
      <w:r>
        <w:tab/>
      </w:r>
      <w:r w:rsidR="009953D6">
        <w:t xml:space="preserve">Les Lajoie survivaient dans les Causses du Lot, </w:t>
      </w:r>
      <w:r w:rsidR="0051581F">
        <w:t xml:space="preserve">à proximité de Lacapelle-Marival, </w:t>
      </w:r>
      <w:r w:rsidR="009953D6">
        <w:t xml:space="preserve">leur pauvreté les pousse </w:t>
      </w:r>
      <w:r w:rsidR="00AA23FC">
        <w:t>à envisager un</w:t>
      </w:r>
      <w:r>
        <w:t xml:space="preserve"> départ ;</w:t>
      </w:r>
      <w:r w:rsidR="009953D6">
        <w:t xml:space="preserve"> </w:t>
      </w:r>
      <w:r w:rsidR="00AA23FC">
        <w:t xml:space="preserve">en 1892 l’activité florissante à Decazeville a besoin de nouveaux bras et recrute au loin, </w:t>
      </w:r>
      <w:r w:rsidR="009953D6">
        <w:t>trois frèr</w:t>
      </w:r>
      <w:r w:rsidR="00AA23FC">
        <w:t>es quitteron</w:t>
      </w:r>
      <w:r w:rsidR="000C6BEF">
        <w:t>t la terre pour devenir mineurs.</w:t>
      </w:r>
      <w:r w:rsidR="0078047D">
        <w:t xml:space="preserve"> </w:t>
      </w:r>
      <w:r w:rsidR="00DC7F0B">
        <w:t>Dans ce secteur</w:t>
      </w:r>
      <w:r w:rsidR="004A3A3C">
        <w:t xml:space="preserve"> aussi</w:t>
      </w:r>
      <w:r w:rsidR="00DC7F0B">
        <w:t xml:space="preserve">, </w:t>
      </w:r>
      <w:r w:rsidR="0078047D">
        <w:t>le travail est dur et les salaires maigres, les mineurs</w:t>
      </w:r>
      <w:r w:rsidR="004A3A3C">
        <w:t xml:space="preserve"> s’é</w:t>
      </w:r>
      <w:r w:rsidR="00987873">
        <w:t xml:space="preserve">taient déjà révoltés : </w:t>
      </w:r>
      <w:r w:rsidR="004A3A3C">
        <w:t>en</w:t>
      </w:r>
      <w:r w:rsidR="0078047D">
        <w:t xml:space="preserve"> 1883 </w:t>
      </w:r>
      <w:r w:rsidR="00DC7F0B">
        <w:t xml:space="preserve">l’ingénieur </w:t>
      </w:r>
      <w:proofErr w:type="spellStart"/>
      <w:r w:rsidR="00DC7F0B">
        <w:t>Watrin</w:t>
      </w:r>
      <w:proofErr w:type="spellEnd"/>
      <w:r w:rsidR="00DC7F0B">
        <w:t xml:space="preserve"> </w:t>
      </w:r>
      <w:r w:rsidR="00BA2203">
        <w:t>avait été</w:t>
      </w:r>
      <w:r w:rsidR="00E92625">
        <w:t xml:space="preserve"> </w:t>
      </w:r>
      <w:r w:rsidR="00DC7F0B">
        <w:t>défénestré</w:t>
      </w:r>
      <w:r w:rsidR="004A3A3C">
        <w:t xml:space="preserve"> lors d’une grève. Au cours du procès des </w:t>
      </w:r>
      <w:r w:rsidR="00BA2203">
        <w:t>accusés</w:t>
      </w:r>
      <w:r w:rsidR="004A3A3C">
        <w:t xml:space="preserve"> </w:t>
      </w:r>
      <w:r w:rsidR="00DC7F0B">
        <w:t xml:space="preserve"> sera évoqué</w:t>
      </w:r>
      <w:r w:rsidR="000F22E1">
        <w:t>e</w:t>
      </w:r>
      <w:r w:rsidR="00DC7F0B">
        <w:t xml:space="preserve"> une possible maîtresse </w:t>
      </w:r>
      <w:r w:rsidR="00625532">
        <w:t xml:space="preserve">de l’ingénieur </w:t>
      </w:r>
      <w:r w:rsidR="00DC7F0B">
        <w:t>à La</w:t>
      </w:r>
      <w:r w:rsidR="00E92625">
        <w:t xml:space="preserve"> </w:t>
      </w:r>
      <w:proofErr w:type="spellStart"/>
      <w:r w:rsidR="00E92625">
        <w:t>B</w:t>
      </w:r>
      <w:r w:rsidR="00DC7F0B">
        <w:t>astide-l’Évêque</w:t>
      </w:r>
      <w:proofErr w:type="spellEnd"/>
      <w:r w:rsidR="00DC7F0B">
        <w:t>, dans l’histoire des Lajoie ce sera une première passerelle entre le Bassin et le Ségala.</w:t>
      </w:r>
    </w:p>
    <w:p w:rsidR="004A3A3C" w:rsidRDefault="00E92625" w:rsidP="005634B8">
      <w:pPr>
        <w:jc w:val="both"/>
      </w:pPr>
      <w:r>
        <w:tab/>
      </w:r>
      <w:r w:rsidR="00A82B57">
        <w:t>Après le grand-père, le</w:t>
      </w:r>
      <w:r w:rsidR="004A3A3C">
        <w:t xml:space="preserve"> père de </w:t>
      </w:r>
      <w:r w:rsidR="00A82B57">
        <w:t xml:space="preserve"> l’auteur sera  aussi mineur</w:t>
      </w:r>
      <w:r w:rsidR="004A3A3C">
        <w:t>. Par un ouvrier de La</w:t>
      </w:r>
      <w:r>
        <w:t xml:space="preserve"> </w:t>
      </w:r>
      <w:proofErr w:type="spellStart"/>
      <w:r>
        <w:t>B</w:t>
      </w:r>
      <w:r w:rsidR="004A3A3C">
        <w:t>astide-l’</w:t>
      </w:r>
      <w:r w:rsidR="00A82B57">
        <w:t>Évêque</w:t>
      </w:r>
      <w:proofErr w:type="spellEnd"/>
      <w:r w:rsidR="00A82B57">
        <w:t>, il est mis en relation avec la fille d’un fermier de cette commune, placée bonne à Rodez puis à Clermont-Ferrand</w:t>
      </w:r>
      <w:r w:rsidR="00474D92">
        <w:t xml:space="preserve"> qui </w:t>
      </w:r>
      <w:r w:rsidR="00474D92" w:rsidRPr="00160443">
        <w:rPr>
          <w:i/>
        </w:rPr>
        <w:t>« mariage fait sera ma mère »</w:t>
      </w:r>
      <w:r w:rsidR="006714AD" w:rsidRPr="00160443">
        <w:rPr>
          <w:i/>
        </w:rPr>
        <w:t xml:space="preserve">. </w:t>
      </w:r>
      <w:r>
        <w:t xml:space="preserve">Aux </w:t>
      </w:r>
      <w:r w:rsidR="006714AD">
        <w:t xml:space="preserve">Lajoie </w:t>
      </w:r>
      <w:r w:rsidR="000C6BEF">
        <w:t>s’</w:t>
      </w:r>
      <w:r>
        <w:t>ajoute</w:t>
      </w:r>
      <w:r w:rsidR="000C6BEF">
        <w:t>nt</w:t>
      </w:r>
      <w:r>
        <w:t xml:space="preserve"> les</w:t>
      </w:r>
      <w:r w:rsidR="006714AD">
        <w:t xml:space="preserve"> </w:t>
      </w:r>
      <w:proofErr w:type="spellStart"/>
      <w:r w:rsidR="006714AD">
        <w:t>Mazenc</w:t>
      </w:r>
      <w:proofErr w:type="spellEnd"/>
      <w:r>
        <w:t>,</w:t>
      </w:r>
      <w:r w:rsidR="006714AD">
        <w:t xml:space="preserve">  en même temps s’établit une passerelle entre  terril  et  terroir.</w:t>
      </w:r>
    </w:p>
    <w:p w:rsidR="006714AD" w:rsidRDefault="006714AD" w:rsidP="005634B8">
      <w:pPr>
        <w:jc w:val="both"/>
      </w:pPr>
      <w:r>
        <w:t>La mine broie ses hommes et</w:t>
      </w:r>
      <w:r w:rsidR="00BA2203">
        <w:t xml:space="preserve"> tue aussi</w:t>
      </w:r>
      <w:r>
        <w:t>, ainsi le père du conférencier meurt au fond de la mine, Roger a 4 ans, son frère 18 mois</w:t>
      </w:r>
      <w:r w:rsidR="00AB28F9">
        <w:t xml:space="preserve">, le destin bascule : la mine c’est fini, pourtant Roger </w:t>
      </w:r>
      <w:r w:rsidR="00D37219">
        <w:t xml:space="preserve">n’oubliera </w:t>
      </w:r>
      <w:r w:rsidR="00AB28F9">
        <w:t xml:space="preserve">jamais, il </w:t>
      </w:r>
      <w:r w:rsidR="00D37219">
        <w:t xml:space="preserve"> reviendra </w:t>
      </w:r>
      <w:r w:rsidR="002368C1">
        <w:t xml:space="preserve">dans le Bassin </w:t>
      </w:r>
      <w:r w:rsidR="00D37219">
        <w:t xml:space="preserve">pour </w:t>
      </w:r>
      <w:r w:rsidR="00AB28F9">
        <w:t xml:space="preserve">exercer les fonctions de maire à </w:t>
      </w:r>
      <w:proofErr w:type="spellStart"/>
      <w:r w:rsidR="00AB28F9">
        <w:t>Firmi</w:t>
      </w:r>
      <w:proofErr w:type="spellEnd"/>
      <w:r w:rsidR="000F22E1">
        <w:t xml:space="preserve"> mais pour l’instant il doit s’immerger </w:t>
      </w:r>
      <w:r w:rsidR="00CC2728">
        <w:t>dans une famille de substitution</w:t>
      </w:r>
      <w:r w:rsidR="00D37219">
        <w:t> :</w:t>
      </w:r>
      <w:r w:rsidR="00CC2728">
        <w:t xml:space="preserve"> grand-mère</w:t>
      </w:r>
      <w:r w:rsidR="00D37219">
        <w:t xml:space="preserve">, </w:t>
      </w:r>
      <w:r w:rsidR="00CC2728">
        <w:t xml:space="preserve"> tante et oncle</w:t>
      </w:r>
      <w:r w:rsidR="00D37219">
        <w:t>,</w:t>
      </w:r>
      <w:r w:rsidR="00CC2728">
        <w:t xml:space="preserve"> </w:t>
      </w:r>
      <w:r w:rsidR="00D37219">
        <w:t xml:space="preserve">mais aussi </w:t>
      </w:r>
      <w:r w:rsidR="00CC2728">
        <w:t>dans la vie d’un petit village rural</w:t>
      </w:r>
      <w:r w:rsidR="00AB28F9">
        <w:t xml:space="preserve"> </w:t>
      </w:r>
      <w:r w:rsidR="00CC2728">
        <w:t xml:space="preserve"> où il connaîtra la guerre scol</w:t>
      </w:r>
      <w:r w:rsidR="00D4528E">
        <w:t>aire, le suicide de l’institutrice</w:t>
      </w:r>
      <w:r w:rsidR="00CC2728">
        <w:t>, le sport et la situation d’enfant de chœur. L’oncle, de condition modeste, va de ferme en ferme</w:t>
      </w:r>
      <w:r w:rsidR="0085321C">
        <w:t> ; la tante, bonne chez l’instituteur, se verra proposer un ascenseur social avec une formation de secrétaire de mairie.</w:t>
      </w:r>
    </w:p>
    <w:p w:rsidR="0085321C" w:rsidRDefault="0085321C" w:rsidP="005634B8">
      <w:pPr>
        <w:jc w:val="both"/>
      </w:pPr>
      <w:r>
        <w:t xml:space="preserve">Boursiers d’état, les frères </w:t>
      </w:r>
      <w:r w:rsidR="00D4528E">
        <w:t xml:space="preserve">Lajoie </w:t>
      </w:r>
      <w:r>
        <w:t>étudieront ensuite à Villefranche ; le destin s’acharne : la mère meurt d’un cancer</w:t>
      </w:r>
      <w:r w:rsidR="001F55BF">
        <w:t>, la tante adopte, les deux frères porteront désormais le nom de Lajoie-</w:t>
      </w:r>
      <w:proofErr w:type="spellStart"/>
      <w:r w:rsidR="001F55BF">
        <w:t>Mazenc</w:t>
      </w:r>
      <w:proofErr w:type="spellEnd"/>
      <w:r w:rsidR="001F55BF">
        <w:t>.</w:t>
      </w:r>
    </w:p>
    <w:p w:rsidR="00CC2728" w:rsidRDefault="000C16B4" w:rsidP="005634B8">
      <w:pPr>
        <w:jc w:val="both"/>
      </w:pPr>
      <w:r>
        <w:tab/>
      </w:r>
      <w:r w:rsidR="001F55BF">
        <w:t xml:space="preserve">Decazeville quittée trop tôt </w:t>
      </w:r>
      <w:r w:rsidR="00D4528E">
        <w:t>a laissé</w:t>
      </w:r>
      <w:r w:rsidR="001F55BF">
        <w:t xml:space="preserve"> peu de souvenirs, Roger travaille beaucoup p</w:t>
      </w:r>
      <w:r w:rsidR="000F22E1">
        <w:t>our reconstituer ce que fut le</w:t>
      </w:r>
      <w:r w:rsidR="001F55BF">
        <w:t xml:space="preserve"> passage </w:t>
      </w:r>
      <w:r w:rsidR="00BA2203">
        <w:t>de s</w:t>
      </w:r>
      <w:r w:rsidR="000F22E1">
        <w:t xml:space="preserve">a famille </w:t>
      </w:r>
      <w:r w:rsidR="001F55BF">
        <w:t>dans cette cité où ils n’ont été « </w:t>
      </w:r>
      <w:r w:rsidR="002368C1">
        <w:rPr>
          <w:i/>
        </w:rPr>
        <w:t>propriétaires de rien, sauf d’une place au cimetière</w:t>
      </w:r>
      <w:r w:rsidR="001F55BF" w:rsidRPr="00885C86">
        <w:rPr>
          <w:i/>
        </w:rPr>
        <w:t>»</w:t>
      </w:r>
      <w:r w:rsidR="001F55BF">
        <w:t> ; La</w:t>
      </w:r>
      <w:r w:rsidR="00D37219">
        <w:t xml:space="preserve"> </w:t>
      </w:r>
      <w:proofErr w:type="spellStart"/>
      <w:r w:rsidR="00D37219">
        <w:t>B</w:t>
      </w:r>
      <w:r w:rsidR="001F55BF">
        <w:t>astide</w:t>
      </w:r>
      <w:r w:rsidR="00D37219">
        <w:t>-l’Évêque</w:t>
      </w:r>
      <w:proofErr w:type="spellEnd"/>
      <w:r w:rsidR="00885C86">
        <w:t xml:space="preserve"> ne les connaîtra pas propriétaires non plus mais des personnes ont ouvert leurs portes, leurs photos, leurs ordinateurs comme Bruno </w:t>
      </w:r>
      <w:proofErr w:type="spellStart"/>
      <w:r w:rsidR="00885C86">
        <w:t>Muratet</w:t>
      </w:r>
      <w:proofErr w:type="spellEnd"/>
      <w:r w:rsidR="00885C86">
        <w:t xml:space="preserve"> : le grand-père </w:t>
      </w:r>
      <w:proofErr w:type="spellStart"/>
      <w:r w:rsidR="00885C86">
        <w:t>Mazenc</w:t>
      </w:r>
      <w:proofErr w:type="spellEnd"/>
      <w:r w:rsidR="00885C86">
        <w:t xml:space="preserve"> fut fermier chez les </w:t>
      </w:r>
      <w:proofErr w:type="spellStart"/>
      <w:r w:rsidR="00885C86">
        <w:t>Muratet</w:t>
      </w:r>
      <w:proofErr w:type="spellEnd"/>
      <w:r w:rsidR="00885C86">
        <w:t>. La vie du villa</w:t>
      </w:r>
      <w:r w:rsidR="00BA2203">
        <w:t>ge se précise</w:t>
      </w:r>
      <w:r w:rsidR="00DC4BBC">
        <w:t xml:space="preserve"> avec </w:t>
      </w:r>
      <w:r w:rsidR="00885C86">
        <w:t xml:space="preserve">ses grosses propriétés, </w:t>
      </w:r>
      <w:r w:rsidR="00DC4BBC">
        <w:t>ses animaux primés dans les salons, l’arrivée du machinisme agricole</w:t>
      </w:r>
      <w:r w:rsidR="00F14FE9">
        <w:t xml:space="preserve"> etc. O</w:t>
      </w:r>
      <w:r w:rsidR="00DC4BBC">
        <w:t>n constate que les trois cités dans lesquelles ont évolué les Lajoie</w:t>
      </w:r>
      <w:r w:rsidR="00F14FE9">
        <w:t> :</w:t>
      </w:r>
      <w:r w:rsidR="00DC4BBC">
        <w:t xml:space="preserve"> </w:t>
      </w:r>
      <w:r w:rsidR="001D1F3F">
        <w:t>Decazeville, La</w:t>
      </w:r>
      <w:r w:rsidR="00F14FE9">
        <w:t xml:space="preserve"> </w:t>
      </w:r>
      <w:proofErr w:type="spellStart"/>
      <w:r w:rsidR="00F14FE9">
        <w:t>B</w:t>
      </w:r>
      <w:r w:rsidR="001D1F3F">
        <w:t>astide</w:t>
      </w:r>
      <w:r w:rsidR="00F14FE9">
        <w:t>-</w:t>
      </w:r>
      <w:r w:rsidR="001D1F3F">
        <w:t>l’</w:t>
      </w:r>
      <w:r w:rsidR="00F14FE9">
        <w:t>É</w:t>
      </w:r>
      <w:r w:rsidR="001D1F3F">
        <w:t>vêque</w:t>
      </w:r>
      <w:proofErr w:type="spellEnd"/>
      <w:r w:rsidR="001D1F3F">
        <w:t xml:space="preserve"> et Villefranche </w:t>
      </w:r>
      <w:r w:rsidR="00DC4BBC">
        <w:t xml:space="preserve">ont toutes souffert de la fermeture de </w:t>
      </w:r>
      <w:r w:rsidR="00F14FE9">
        <w:t>leurs mines resp</w:t>
      </w:r>
      <w:r w:rsidR="00DC4BBC">
        <w:t>ectives</w:t>
      </w:r>
      <w:r w:rsidR="001D1F3F">
        <w:t>. Villefranche va devenir la cité refuge où d’adolescents ils deviendront des hommes</w:t>
      </w:r>
      <w:r w:rsidR="00F14FE9">
        <w:t xml:space="preserve">, pour Roger ce sera </w:t>
      </w:r>
      <w:r w:rsidR="00987873">
        <w:t xml:space="preserve">le </w:t>
      </w:r>
      <w:r w:rsidR="00462F98">
        <w:t xml:space="preserve">scoutisme, la musique et aussi le cyclisme. Les foires du 22 et les fêtes de la Saint-Jean ont laissé des </w:t>
      </w:r>
      <w:r w:rsidR="0098778B">
        <w:t xml:space="preserve">précieux </w:t>
      </w:r>
      <w:r w:rsidR="00462F98">
        <w:t xml:space="preserve">souvenirs, c’est </w:t>
      </w:r>
      <w:r w:rsidR="00F14FE9">
        <w:t xml:space="preserve">en effet </w:t>
      </w:r>
      <w:r w:rsidR="00462F98">
        <w:t xml:space="preserve">lors </w:t>
      </w:r>
      <w:r w:rsidR="00F14FE9">
        <w:t xml:space="preserve">d’une de ces </w:t>
      </w:r>
      <w:r w:rsidR="00462F98">
        <w:t>fêtes qu’il fit la connaissance d’une jeune fille de Maleville,</w:t>
      </w:r>
      <w:r w:rsidR="0098778B">
        <w:t xml:space="preserve"> </w:t>
      </w:r>
      <w:r w:rsidR="000520B0">
        <w:t xml:space="preserve">ce seront alors </w:t>
      </w:r>
      <w:r w:rsidR="00462F98">
        <w:t xml:space="preserve">de </w:t>
      </w:r>
      <w:r w:rsidR="000520B0">
        <w:t xml:space="preserve">fréquents </w:t>
      </w:r>
      <w:r w:rsidR="00462F98">
        <w:t>traje</w:t>
      </w:r>
      <w:r w:rsidR="000520B0">
        <w:t>ts</w:t>
      </w:r>
      <w:r w:rsidR="00F14FE9">
        <w:t xml:space="preserve"> </w:t>
      </w:r>
      <w:r w:rsidR="0098778B">
        <w:t>en vélo  entre  La</w:t>
      </w:r>
      <w:r w:rsidR="00F14FE9">
        <w:t xml:space="preserve"> </w:t>
      </w:r>
      <w:proofErr w:type="spellStart"/>
      <w:r w:rsidR="00F14FE9">
        <w:t>Bastide-l’Évêque</w:t>
      </w:r>
      <w:proofErr w:type="spellEnd"/>
      <w:r w:rsidR="00F14FE9">
        <w:t xml:space="preserve"> </w:t>
      </w:r>
      <w:r w:rsidR="0098778B">
        <w:t xml:space="preserve">et </w:t>
      </w:r>
      <w:r w:rsidR="00462F98">
        <w:t xml:space="preserve"> Maleville  par la dure côte des Taillade</w:t>
      </w:r>
      <w:r w:rsidR="000520B0">
        <w:t xml:space="preserve"> pour retrouver celle qui</w:t>
      </w:r>
      <w:r w:rsidR="0098778B">
        <w:t xml:space="preserve"> </w:t>
      </w:r>
      <w:r w:rsidR="00462F98">
        <w:t xml:space="preserve"> deviendra </w:t>
      </w:r>
      <w:r w:rsidR="000520B0">
        <w:t xml:space="preserve">plus tard </w:t>
      </w:r>
      <w:r w:rsidR="00462F98">
        <w:t>son épouse</w:t>
      </w:r>
      <w:r w:rsidR="0098778B">
        <w:t>.</w:t>
      </w:r>
    </w:p>
    <w:p w:rsidR="0098778B" w:rsidRDefault="0098778B" w:rsidP="005634B8">
      <w:pPr>
        <w:jc w:val="both"/>
      </w:pPr>
      <w:r>
        <w:tab/>
        <w:t xml:space="preserve">Il termine sa conférence par l’évocation des différentes guerres auxquelles ont participé les Lajoie et les </w:t>
      </w:r>
      <w:proofErr w:type="spellStart"/>
      <w:r>
        <w:t>Mazenc</w:t>
      </w:r>
      <w:proofErr w:type="spellEnd"/>
      <w:r>
        <w:t xml:space="preserve"> pour parler particulièrement </w:t>
      </w:r>
      <w:r w:rsidR="00783F8D">
        <w:t xml:space="preserve">de celle d’Algérie à laquelle il prit part ; il reviendra </w:t>
      </w:r>
      <w:r w:rsidR="008D5A0F">
        <w:t>sur</w:t>
      </w:r>
      <w:r w:rsidR="00783F8D">
        <w:t xml:space="preserve"> cette partie </w:t>
      </w:r>
      <w:r w:rsidR="008D5A0F">
        <w:t xml:space="preserve">marquante </w:t>
      </w:r>
      <w:r w:rsidR="00783F8D">
        <w:t>de sa vie au cours de 70 conférences données dans 13 départements dont une pour la SAVBR il y a 6 ou 7 ans et son excellente mémoire a conservé le souvenir d’une salle disposée dans l’autre sens !</w:t>
      </w:r>
    </w:p>
    <w:p w:rsidR="00E7288F" w:rsidRDefault="00E7288F" w:rsidP="005634B8">
      <w:pPr>
        <w:jc w:val="both"/>
      </w:pPr>
      <w:r>
        <w:t xml:space="preserve">Conférencier alerte, très agréable à écouter, </w:t>
      </w:r>
      <w:r w:rsidR="00BF6562">
        <w:t xml:space="preserve">il nous fit part d’un récit intime où les nombreuses péripéties </w:t>
      </w:r>
      <w:r w:rsidR="009F03F1">
        <w:t>racontent</w:t>
      </w:r>
      <w:r w:rsidR="00BF6562">
        <w:t xml:space="preserve"> la vie </w:t>
      </w:r>
      <w:r w:rsidR="00BA2203">
        <w:t xml:space="preserve">douloureuse </w:t>
      </w:r>
      <w:r w:rsidR="00BF6562">
        <w:t>d’</w:t>
      </w:r>
      <w:r w:rsidR="009F03F1">
        <w:t xml:space="preserve">une famille tout </w:t>
      </w:r>
      <w:r w:rsidR="00BF6562">
        <w:t xml:space="preserve">en partageant  la mémoire d’un monde disparu. Ce mélange de vie sentimentale et  d’analyse sociologique  des XIX, XX, XXIe </w:t>
      </w:r>
      <w:r w:rsidR="009F03F1">
        <w:t xml:space="preserve">servi par un </w:t>
      </w:r>
      <w:r w:rsidR="002368C1">
        <w:t xml:space="preserve">conteur </w:t>
      </w:r>
      <w:r w:rsidR="009F03F1">
        <w:t>expérimenté convainquit l’auditoire et assura</w:t>
      </w:r>
      <w:r w:rsidR="000C16B4">
        <w:t>, parmi les auditeurs,</w:t>
      </w:r>
      <w:r w:rsidR="009F03F1">
        <w:t xml:space="preserve"> la vente de son dernier opus « </w:t>
      </w:r>
      <w:r w:rsidR="009F03F1" w:rsidRPr="006D5291">
        <w:rPr>
          <w:b/>
        </w:rPr>
        <w:t>De terre et de charbon</w:t>
      </w:r>
      <w:r w:rsidR="009F03F1">
        <w:t> ».</w:t>
      </w:r>
    </w:p>
    <w:p w:rsidR="006D5291" w:rsidRDefault="006D5291" w:rsidP="005634B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Claude Loupias</w:t>
      </w:r>
    </w:p>
    <w:sectPr w:rsidR="006D5291" w:rsidSect="000C16B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B59"/>
    <w:multiLevelType w:val="hybridMultilevel"/>
    <w:tmpl w:val="1034E750"/>
    <w:lvl w:ilvl="0" w:tplc="AE2EC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3DC"/>
    <w:rsid w:val="000520B0"/>
    <w:rsid w:val="0009694E"/>
    <w:rsid w:val="000C16B4"/>
    <w:rsid w:val="000C6BEF"/>
    <w:rsid w:val="000C7EEE"/>
    <w:rsid w:val="000F22E1"/>
    <w:rsid w:val="001501AD"/>
    <w:rsid w:val="00160443"/>
    <w:rsid w:val="00162602"/>
    <w:rsid w:val="001743DC"/>
    <w:rsid w:val="001D1F3F"/>
    <w:rsid w:val="001F55BF"/>
    <w:rsid w:val="00233974"/>
    <w:rsid w:val="002368C1"/>
    <w:rsid w:val="00294E7D"/>
    <w:rsid w:val="00365FED"/>
    <w:rsid w:val="00382839"/>
    <w:rsid w:val="003C1FDA"/>
    <w:rsid w:val="00427BF4"/>
    <w:rsid w:val="00433C16"/>
    <w:rsid w:val="00462F98"/>
    <w:rsid w:val="00474D92"/>
    <w:rsid w:val="004A3A3C"/>
    <w:rsid w:val="005114F6"/>
    <w:rsid w:val="0051581F"/>
    <w:rsid w:val="005634B8"/>
    <w:rsid w:val="00625532"/>
    <w:rsid w:val="00665D34"/>
    <w:rsid w:val="006714AD"/>
    <w:rsid w:val="00683890"/>
    <w:rsid w:val="006D5291"/>
    <w:rsid w:val="006F3BF3"/>
    <w:rsid w:val="00732FF6"/>
    <w:rsid w:val="0078047D"/>
    <w:rsid w:val="00783F8D"/>
    <w:rsid w:val="00786A1E"/>
    <w:rsid w:val="0085321C"/>
    <w:rsid w:val="00885C86"/>
    <w:rsid w:val="008D0A3A"/>
    <w:rsid w:val="008D5A0F"/>
    <w:rsid w:val="008D7C68"/>
    <w:rsid w:val="008E3F6B"/>
    <w:rsid w:val="00926CA4"/>
    <w:rsid w:val="00941B5C"/>
    <w:rsid w:val="00971A25"/>
    <w:rsid w:val="0098778B"/>
    <w:rsid w:val="00987873"/>
    <w:rsid w:val="009953D6"/>
    <w:rsid w:val="009D2B94"/>
    <w:rsid w:val="009F03F1"/>
    <w:rsid w:val="00A82B57"/>
    <w:rsid w:val="00A9050B"/>
    <w:rsid w:val="00AA23FC"/>
    <w:rsid w:val="00AB28F9"/>
    <w:rsid w:val="00AB77E5"/>
    <w:rsid w:val="00AE468A"/>
    <w:rsid w:val="00B01F17"/>
    <w:rsid w:val="00B65334"/>
    <w:rsid w:val="00BA2203"/>
    <w:rsid w:val="00BF6562"/>
    <w:rsid w:val="00C97B93"/>
    <w:rsid w:val="00CB5227"/>
    <w:rsid w:val="00CC2728"/>
    <w:rsid w:val="00CD10DE"/>
    <w:rsid w:val="00CF44AC"/>
    <w:rsid w:val="00D07D12"/>
    <w:rsid w:val="00D37219"/>
    <w:rsid w:val="00D4528E"/>
    <w:rsid w:val="00DA3AED"/>
    <w:rsid w:val="00DC4BBC"/>
    <w:rsid w:val="00DC7F0B"/>
    <w:rsid w:val="00E7288F"/>
    <w:rsid w:val="00E92625"/>
    <w:rsid w:val="00F14FE9"/>
    <w:rsid w:val="00F20021"/>
    <w:rsid w:val="00F7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0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16</cp:revision>
  <dcterms:created xsi:type="dcterms:W3CDTF">2017-03-02T08:51:00Z</dcterms:created>
  <dcterms:modified xsi:type="dcterms:W3CDTF">2017-05-22T07:58:00Z</dcterms:modified>
</cp:coreProperties>
</file>